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29A528" w14:textId="77777777" w:rsidR="00B73D17" w:rsidRPr="00B73D17" w:rsidRDefault="00B73D17" w:rsidP="00B73D1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</w:pPr>
      <w:r w:rsidRPr="00B73D17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>Приложение 1</w:t>
      </w:r>
    </w:p>
    <w:p w14:paraId="26B1C5A0" w14:textId="77777777" w:rsidR="00B73D17" w:rsidRPr="00B73D17" w:rsidRDefault="00B73D17" w:rsidP="00B73D1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</w:pPr>
      <w:r w:rsidRPr="00B73D17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 xml:space="preserve">к основной образовательной </w:t>
      </w:r>
    </w:p>
    <w:p w14:paraId="0CF759A7" w14:textId="77777777" w:rsidR="00B73D17" w:rsidRPr="00B73D17" w:rsidRDefault="00B73D17" w:rsidP="00B73D1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</w:pPr>
      <w:r w:rsidRPr="00B73D17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>программе основного общего образования,</w:t>
      </w:r>
    </w:p>
    <w:p w14:paraId="08371CEF" w14:textId="77777777" w:rsidR="00B73D17" w:rsidRPr="00B73D17" w:rsidRDefault="00B73D17" w:rsidP="00B73D1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</w:pPr>
      <w:proofErr w:type="gramStart"/>
      <w:r w:rsidRPr="00B73D17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>утвержденной</w:t>
      </w:r>
      <w:proofErr w:type="gramEnd"/>
      <w:r w:rsidRPr="00B73D17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 xml:space="preserve"> приказом МБОУ «</w:t>
      </w:r>
      <w:proofErr w:type="spellStart"/>
      <w:r w:rsidRPr="00B73D17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>Фатневская</w:t>
      </w:r>
      <w:proofErr w:type="spellEnd"/>
      <w:r w:rsidRPr="00B73D17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 xml:space="preserve"> СОШ</w:t>
      </w:r>
    </w:p>
    <w:p w14:paraId="455DB851" w14:textId="77777777" w:rsidR="00B73D17" w:rsidRPr="00B73D17" w:rsidRDefault="00B73D17" w:rsidP="00B73D17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</w:pPr>
      <w:r w:rsidRPr="00B73D17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 xml:space="preserve">им. Героя Советского Союза С.М. Сидоркова» </w:t>
      </w:r>
    </w:p>
    <w:p w14:paraId="7BEDAFFD" w14:textId="77777777" w:rsidR="0035088D" w:rsidRPr="0035088D" w:rsidRDefault="0035088D" w:rsidP="0035088D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</w:pPr>
      <w:r w:rsidRPr="0035088D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>№298-а от 29.08.2025 г.</w:t>
      </w:r>
    </w:p>
    <w:p w14:paraId="196E14A2" w14:textId="77777777" w:rsidR="00B73D17" w:rsidRPr="00B73D17" w:rsidRDefault="00B73D17" w:rsidP="00B73D1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sz w:val="28"/>
          <w:szCs w:val="28"/>
          <w14:ligatures w14:val="none"/>
        </w:rPr>
      </w:pPr>
    </w:p>
    <w:p w14:paraId="2F1A5ACD" w14:textId="77777777" w:rsidR="00B73D17" w:rsidRPr="00B73D17" w:rsidRDefault="00B73D17" w:rsidP="00B73D1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sz w:val="28"/>
          <w:szCs w:val="28"/>
          <w14:ligatures w14:val="none"/>
        </w:rPr>
      </w:pPr>
    </w:p>
    <w:p w14:paraId="75553BEC" w14:textId="77777777" w:rsidR="00B73D17" w:rsidRPr="00B73D17" w:rsidRDefault="00B73D17" w:rsidP="00B73D17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color w:val="FF0000"/>
          <w:sz w:val="28"/>
          <w:szCs w:val="28"/>
          <w14:ligatures w14:val="none"/>
        </w:rPr>
      </w:pPr>
    </w:p>
    <w:p w14:paraId="599A2B66" w14:textId="77777777" w:rsidR="006673BE" w:rsidRPr="00476875" w:rsidRDefault="006673BE" w:rsidP="006673B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A7FE018" w14:textId="77777777" w:rsidR="006673BE" w:rsidRPr="00476875" w:rsidRDefault="006673BE" w:rsidP="006673BE">
      <w:pPr>
        <w:pStyle w:val="ac"/>
        <w:spacing w:before="120"/>
        <w:rPr>
          <w:rFonts w:ascii="Times New Roman" w:hAnsi="Times New Roman"/>
          <w:szCs w:val="28"/>
        </w:rPr>
      </w:pPr>
      <w:r w:rsidRPr="00476875">
        <w:rPr>
          <w:rFonts w:ascii="Times New Roman" w:hAnsi="Times New Roman"/>
          <w:b/>
          <w:szCs w:val="28"/>
        </w:rPr>
        <w:t>РАБОЧАЯ ПРОГРАММА</w:t>
      </w:r>
    </w:p>
    <w:p w14:paraId="66C4ABBE" w14:textId="77777777" w:rsidR="006673BE" w:rsidRPr="00476875" w:rsidRDefault="006673BE" w:rsidP="006673BE">
      <w:pPr>
        <w:pStyle w:val="ac"/>
        <w:spacing w:before="120"/>
        <w:jc w:val="both"/>
        <w:rPr>
          <w:rFonts w:ascii="Times New Roman" w:hAnsi="Times New Roman"/>
          <w:b/>
          <w:szCs w:val="28"/>
          <w:lang w:val="ru-RU"/>
        </w:rPr>
      </w:pPr>
    </w:p>
    <w:p w14:paraId="21FD8C9D" w14:textId="77777777" w:rsidR="006673BE" w:rsidRPr="00476875" w:rsidRDefault="006673BE" w:rsidP="006673BE">
      <w:pPr>
        <w:pStyle w:val="ac"/>
        <w:spacing w:before="120"/>
        <w:jc w:val="both"/>
        <w:rPr>
          <w:rFonts w:ascii="Times New Roman" w:hAnsi="Times New Roman"/>
          <w:b/>
          <w:szCs w:val="28"/>
          <w:lang w:val="ru-RU"/>
        </w:rPr>
      </w:pPr>
    </w:p>
    <w:p w14:paraId="7DE92004" w14:textId="34BB9818" w:rsidR="006673BE" w:rsidRPr="0035088D" w:rsidRDefault="006673BE" w:rsidP="006673BE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  <w:r w:rsidRPr="00476875">
        <w:rPr>
          <w:rFonts w:ascii="Times New Roman" w:hAnsi="Times New Roman"/>
          <w:b/>
          <w:szCs w:val="28"/>
        </w:rPr>
        <w:t xml:space="preserve">Наименование учебного </w:t>
      </w:r>
      <w:r w:rsidRPr="00476875">
        <w:rPr>
          <w:rFonts w:ascii="Times New Roman" w:hAnsi="Times New Roman"/>
          <w:b/>
          <w:szCs w:val="28"/>
          <w:lang w:val="ru-RU"/>
        </w:rPr>
        <w:t>курса</w:t>
      </w:r>
      <w:r w:rsidRPr="00476875">
        <w:rPr>
          <w:rFonts w:ascii="Times New Roman" w:hAnsi="Times New Roman"/>
          <w:szCs w:val="28"/>
        </w:rPr>
        <w:t>:</w:t>
      </w:r>
      <w:r w:rsidRPr="00476875">
        <w:rPr>
          <w:rFonts w:ascii="Times New Roman" w:hAnsi="Times New Roman"/>
          <w:szCs w:val="28"/>
          <w:lang w:val="ru-RU"/>
        </w:rPr>
        <w:t xml:space="preserve"> </w:t>
      </w:r>
      <w:r w:rsidR="0035088D" w:rsidRPr="0035088D">
        <w:rPr>
          <w:rFonts w:ascii="Times New Roman" w:hAnsi="Times New Roman"/>
          <w:i/>
          <w:szCs w:val="28"/>
          <w:lang w:val="ru-RU"/>
        </w:rPr>
        <w:t>«</w:t>
      </w:r>
      <w:r w:rsidRPr="0035088D">
        <w:rPr>
          <w:rFonts w:ascii="Times New Roman" w:hAnsi="Times New Roman"/>
          <w:i/>
          <w:szCs w:val="28"/>
          <w:lang w:val="ru-RU"/>
        </w:rPr>
        <w:t xml:space="preserve">Принципы </w:t>
      </w:r>
      <w:r w:rsidR="0035088D" w:rsidRPr="0035088D">
        <w:rPr>
          <w:rFonts w:ascii="Times New Roman" w:hAnsi="Times New Roman"/>
          <w:i/>
          <w:szCs w:val="28"/>
          <w:lang w:val="ru-RU"/>
        </w:rPr>
        <w:t>русской орфографии и пунктуации»</w:t>
      </w:r>
    </w:p>
    <w:p w14:paraId="2FF7C75D" w14:textId="490218E2" w:rsidR="006673BE" w:rsidRPr="00476875" w:rsidRDefault="006673BE" w:rsidP="006673BE">
      <w:pPr>
        <w:pStyle w:val="ac"/>
        <w:spacing w:before="120"/>
        <w:jc w:val="both"/>
        <w:rPr>
          <w:rFonts w:ascii="Times New Roman" w:hAnsi="Times New Roman"/>
          <w:szCs w:val="28"/>
        </w:rPr>
      </w:pPr>
      <w:r w:rsidRPr="00476875">
        <w:rPr>
          <w:rFonts w:ascii="Times New Roman" w:hAnsi="Times New Roman"/>
          <w:b/>
          <w:szCs w:val="28"/>
        </w:rPr>
        <w:t>Класс:</w:t>
      </w:r>
      <w:r w:rsidRPr="00476875">
        <w:rPr>
          <w:rFonts w:ascii="Times New Roman" w:hAnsi="Times New Roman"/>
          <w:szCs w:val="28"/>
        </w:rPr>
        <w:t xml:space="preserve"> </w:t>
      </w:r>
      <w:r w:rsidR="006D1AF8">
        <w:rPr>
          <w:rFonts w:ascii="Times New Roman" w:hAnsi="Times New Roman"/>
          <w:szCs w:val="28"/>
          <w:lang w:val="ru-RU"/>
        </w:rPr>
        <w:t>8</w:t>
      </w:r>
      <w:r w:rsidRPr="00476875">
        <w:rPr>
          <w:rFonts w:ascii="Times New Roman" w:hAnsi="Times New Roman"/>
          <w:i/>
          <w:szCs w:val="28"/>
        </w:rPr>
        <w:t xml:space="preserve"> класс.</w:t>
      </w:r>
      <w:r w:rsidRPr="00476875">
        <w:rPr>
          <w:rFonts w:ascii="Times New Roman" w:hAnsi="Times New Roman"/>
          <w:szCs w:val="28"/>
        </w:rPr>
        <w:t xml:space="preserve"> </w:t>
      </w:r>
      <w:bookmarkStart w:id="0" w:name="_GoBack"/>
      <w:bookmarkEnd w:id="0"/>
    </w:p>
    <w:p w14:paraId="4FA7F54E" w14:textId="77777777" w:rsidR="006673BE" w:rsidRPr="00476875" w:rsidRDefault="006673BE" w:rsidP="006673BE">
      <w:pPr>
        <w:pStyle w:val="ac"/>
        <w:spacing w:before="120"/>
        <w:jc w:val="both"/>
        <w:rPr>
          <w:rFonts w:ascii="Times New Roman" w:hAnsi="Times New Roman"/>
          <w:szCs w:val="28"/>
        </w:rPr>
      </w:pPr>
      <w:r w:rsidRPr="00476875">
        <w:rPr>
          <w:rFonts w:ascii="Times New Roman" w:hAnsi="Times New Roman"/>
          <w:b/>
          <w:szCs w:val="28"/>
        </w:rPr>
        <w:t>Уровень обучения</w:t>
      </w:r>
      <w:r w:rsidRPr="00476875">
        <w:rPr>
          <w:rFonts w:ascii="Times New Roman" w:hAnsi="Times New Roman"/>
          <w:szCs w:val="28"/>
        </w:rPr>
        <w:t xml:space="preserve">: </w:t>
      </w:r>
      <w:r w:rsidRPr="00476875">
        <w:rPr>
          <w:rFonts w:ascii="Times New Roman" w:hAnsi="Times New Roman"/>
          <w:i/>
          <w:szCs w:val="28"/>
        </w:rPr>
        <w:t xml:space="preserve">базовый </w:t>
      </w:r>
    </w:p>
    <w:p w14:paraId="797A85DA" w14:textId="77777777" w:rsidR="006673BE" w:rsidRPr="00476875" w:rsidRDefault="006673BE" w:rsidP="006673BE">
      <w:pPr>
        <w:pStyle w:val="ac"/>
        <w:spacing w:before="120"/>
        <w:jc w:val="both"/>
        <w:rPr>
          <w:rFonts w:ascii="Times New Roman" w:hAnsi="Times New Roman"/>
          <w:b/>
          <w:szCs w:val="28"/>
        </w:rPr>
      </w:pPr>
      <w:r w:rsidRPr="00476875">
        <w:rPr>
          <w:rFonts w:ascii="Times New Roman" w:hAnsi="Times New Roman"/>
          <w:b/>
          <w:szCs w:val="28"/>
        </w:rPr>
        <w:t xml:space="preserve">Количество часов по учебному плану: </w:t>
      </w:r>
    </w:p>
    <w:p w14:paraId="6C6DF833" w14:textId="5FDAB8C5" w:rsidR="006673BE" w:rsidRPr="00476875" w:rsidRDefault="006D1AF8" w:rsidP="006673BE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  <w:r>
        <w:rPr>
          <w:rFonts w:ascii="Times New Roman" w:hAnsi="Times New Roman"/>
          <w:i/>
          <w:szCs w:val="28"/>
          <w:lang w:val="ru-RU"/>
        </w:rPr>
        <w:t>8</w:t>
      </w:r>
      <w:r w:rsidR="006673BE" w:rsidRPr="00476875">
        <w:rPr>
          <w:rFonts w:ascii="Times New Roman" w:hAnsi="Times New Roman"/>
          <w:i/>
          <w:szCs w:val="28"/>
        </w:rPr>
        <w:t xml:space="preserve"> класс – </w:t>
      </w:r>
      <w:r w:rsidR="006673BE" w:rsidRPr="00476875">
        <w:rPr>
          <w:rFonts w:ascii="Times New Roman" w:hAnsi="Times New Roman"/>
          <w:i/>
          <w:szCs w:val="28"/>
          <w:lang w:val="ru-RU"/>
        </w:rPr>
        <w:t>34</w:t>
      </w:r>
      <w:r w:rsidR="006673BE" w:rsidRPr="00476875">
        <w:rPr>
          <w:rFonts w:ascii="Times New Roman" w:hAnsi="Times New Roman"/>
          <w:i/>
          <w:szCs w:val="28"/>
        </w:rPr>
        <w:t xml:space="preserve"> часов в год, в неделю </w:t>
      </w:r>
      <w:r w:rsidR="006673BE" w:rsidRPr="00476875">
        <w:rPr>
          <w:rFonts w:ascii="Times New Roman" w:hAnsi="Times New Roman"/>
          <w:i/>
          <w:szCs w:val="28"/>
          <w:lang w:val="ru-RU"/>
        </w:rPr>
        <w:t>1</w:t>
      </w:r>
      <w:r w:rsidR="006673BE" w:rsidRPr="00476875">
        <w:rPr>
          <w:rFonts w:ascii="Times New Roman" w:hAnsi="Times New Roman"/>
          <w:i/>
          <w:szCs w:val="28"/>
        </w:rPr>
        <w:t xml:space="preserve"> часа</w:t>
      </w:r>
    </w:p>
    <w:p w14:paraId="51D7AE0B" w14:textId="77777777" w:rsidR="006673BE" w:rsidRPr="00476875" w:rsidRDefault="006673BE" w:rsidP="006673BE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5A3CBD07" w14:textId="77777777" w:rsidR="006673BE" w:rsidRPr="00476875" w:rsidRDefault="006673BE" w:rsidP="006673BE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672C97FF" w14:textId="77777777" w:rsidR="006673BE" w:rsidRPr="00476875" w:rsidRDefault="006673BE" w:rsidP="006673BE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34D00567" w14:textId="77777777" w:rsidR="006673BE" w:rsidRPr="00476875" w:rsidRDefault="006673BE" w:rsidP="006673BE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2B6C0C3F" w14:textId="77777777" w:rsidR="006673BE" w:rsidRPr="00476875" w:rsidRDefault="006673BE" w:rsidP="006673BE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6B1E9FD4" w14:textId="77777777" w:rsidR="006673BE" w:rsidRPr="00476875" w:rsidRDefault="006673BE" w:rsidP="006673BE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10E68B25" w14:textId="77777777" w:rsidR="006673BE" w:rsidRPr="00476875" w:rsidRDefault="006673BE" w:rsidP="006673BE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19773BF5" w14:textId="77777777" w:rsidR="006673BE" w:rsidRPr="00476875" w:rsidRDefault="006673BE" w:rsidP="006673BE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61E8D0AE" w14:textId="77777777" w:rsidR="00B73D17" w:rsidRDefault="00476875" w:rsidP="006673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</w:p>
    <w:p w14:paraId="35BE33B7" w14:textId="77777777" w:rsidR="00B73D17" w:rsidRDefault="00B73D17" w:rsidP="006673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D2D051" w14:textId="77777777" w:rsidR="00B73D17" w:rsidRDefault="00B73D17" w:rsidP="006673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E8E8F4A" w14:textId="77777777" w:rsidR="00B73D17" w:rsidRDefault="00B73D17" w:rsidP="006673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E1BD7E2" w14:textId="77777777" w:rsidR="00B73D17" w:rsidRDefault="00B73D17" w:rsidP="006673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D35D64F" w14:textId="77777777" w:rsidR="00B73D17" w:rsidRDefault="00B73D17" w:rsidP="006673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56B9367" w14:textId="77777777" w:rsidR="00B73D17" w:rsidRDefault="00B73D17" w:rsidP="006673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B02B640" w14:textId="77777777" w:rsidR="00B73D17" w:rsidRDefault="00B73D17" w:rsidP="006673B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E43E4B9" w14:textId="3B9A9E78" w:rsidR="006673BE" w:rsidRPr="00476875" w:rsidRDefault="006673BE" w:rsidP="00667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875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Программа по предмету «Принципы русской орфографии и пунктуации» - часть изучения русского языка на уровне основного общего образования. Программа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5DAA41F4" w14:textId="77777777" w:rsidR="006673BE" w:rsidRPr="00476875" w:rsidRDefault="006673BE" w:rsidP="00667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875">
        <w:rPr>
          <w:rFonts w:ascii="Times New Roman" w:hAnsi="Times New Roman" w:cs="Times New Roman"/>
          <w:color w:val="000000"/>
          <w:sz w:val="28"/>
          <w:szCs w:val="28"/>
        </w:rPr>
        <w:t xml:space="preserve">Пояснительная записка отражает общие цели и задачи предмета «Трудные вопросы орфографии и пунктуации (далее - </w:t>
      </w:r>
      <w:proofErr w:type="spellStart"/>
      <w:r w:rsidRPr="00476875">
        <w:rPr>
          <w:rFonts w:ascii="Times New Roman" w:hAnsi="Times New Roman" w:cs="Times New Roman"/>
          <w:color w:val="000000"/>
          <w:sz w:val="28"/>
          <w:szCs w:val="28"/>
        </w:rPr>
        <w:t>ТВОиП</w:t>
      </w:r>
      <w:proofErr w:type="spellEnd"/>
      <w:r w:rsidRPr="00476875">
        <w:rPr>
          <w:rFonts w:ascii="Times New Roman" w:hAnsi="Times New Roman" w:cs="Times New Roman"/>
          <w:color w:val="000000"/>
          <w:sz w:val="28"/>
          <w:szCs w:val="28"/>
        </w:rPr>
        <w:t>) в русском языке, место в структуре учебного плана, а также подходы к отбору содержания и определению планируемых результатов.</w:t>
      </w:r>
    </w:p>
    <w:p w14:paraId="67B1290C" w14:textId="3A1A415E" w:rsidR="006673BE" w:rsidRPr="00476875" w:rsidRDefault="006673BE" w:rsidP="00667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875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обучения раскрывает содержательные линии, которые предлагаются для углубленного изучения в </w:t>
      </w:r>
      <w:r w:rsidR="001B2CDA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476875">
        <w:rPr>
          <w:rFonts w:ascii="Times New Roman" w:hAnsi="Times New Roman" w:cs="Times New Roman"/>
          <w:color w:val="000000"/>
          <w:sz w:val="28"/>
          <w:szCs w:val="28"/>
        </w:rPr>
        <w:t xml:space="preserve"> классе на уровне основного общего образования. </w:t>
      </w:r>
    </w:p>
    <w:p w14:paraId="1280916C" w14:textId="77777777" w:rsidR="006673BE" w:rsidRPr="00476875" w:rsidRDefault="006673BE" w:rsidP="00667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875">
        <w:rPr>
          <w:rFonts w:ascii="Times New Roman" w:hAnsi="Times New Roman" w:cs="Times New Roman"/>
          <w:color w:val="000000"/>
          <w:sz w:val="28"/>
          <w:szCs w:val="28"/>
        </w:rPr>
        <w:t xml:space="preserve">Планируемые результаты освоения программы </w:t>
      </w:r>
      <w:proofErr w:type="spellStart"/>
      <w:r w:rsidRPr="00476875">
        <w:rPr>
          <w:rFonts w:ascii="Times New Roman" w:hAnsi="Times New Roman" w:cs="Times New Roman"/>
          <w:color w:val="000000"/>
          <w:sz w:val="28"/>
          <w:szCs w:val="28"/>
        </w:rPr>
        <w:t>ТВОиП</w:t>
      </w:r>
      <w:proofErr w:type="spellEnd"/>
      <w:r w:rsidRPr="00476875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изучения русского языка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663CE009" w14:textId="77777777" w:rsidR="006673BE" w:rsidRPr="00476875" w:rsidRDefault="006673BE" w:rsidP="006673B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F0371B6" w14:textId="77777777" w:rsidR="006673BE" w:rsidRPr="00476875" w:rsidRDefault="006673BE" w:rsidP="006673BE">
      <w:pPr>
        <w:pStyle w:val="Default"/>
        <w:jc w:val="both"/>
        <w:rPr>
          <w:b/>
          <w:bCs/>
          <w:sz w:val="28"/>
          <w:szCs w:val="28"/>
        </w:rPr>
      </w:pPr>
    </w:p>
    <w:p w14:paraId="08B4172B" w14:textId="77777777" w:rsidR="00476875" w:rsidRPr="00476875" w:rsidRDefault="00476875" w:rsidP="004768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Общая характеристика учебного курса</w:t>
      </w:r>
    </w:p>
    <w:p w14:paraId="7FE97215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Основная цель:</w:t>
      </w:r>
    </w:p>
    <w:p w14:paraId="39CA88F0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формирование личности, полноценно владеющей устной и письменной речью в соответствии со своими возрастными особенностями.</w:t>
      </w:r>
    </w:p>
    <w:p w14:paraId="29F43C06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Задачи: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Обучающие:</w:t>
      </w:r>
    </w:p>
    <w:p w14:paraId="19AF8E0B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развитие интереса к русскому языку как к учебному предмету;</w:t>
      </w:r>
    </w:p>
    <w:p w14:paraId="7EE909FE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приобретение знаний, умений, навыков по грамматике русского языка;</w:t>
      </w:r>
    </w:p>
    <w:p w14:paraId="4D3158D9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пробуждение потребности у учащихся к самостоятельной работе над познанием родного языка;</w:t>
      </w:r>
    </w:p>
    <w:p w14:paraId="792A552B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развитие мотивации к изучению русского языка;</w:t>
      </w:r>
    </w:p>
    <w:p w14:paraId="681258BE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развитие творчества и обогащение словарного запаса;</w:t>
      </w:r>
    </w:p>
    <w:p w14:paraId="22E35042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совершенствование общего языкового развития учащихся;</w:t>
      </w:r>
    </w:p>
    <w:p w14:paraId="058AC8A6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углубление и расширение знаний и представлений о литературном языке;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br/>
        <w:t xml:space="preserve">- </w:t>
      </w:r>
      <w:proofErr w:type="spellStart"/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ыявление</w:t>
      </w:r>
      <w:proofErr w:type="spellEnd"/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одарённых в лингвистическом отношении учащихся, а также воспитание у слабоуспевающих учеников веры в свои силы, в возможность преодоления отставания по русскому языку.</w:t>
      </w:r>
    </w:p>
    <w:p w14:paraId="38404586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Воспитывающие:</w:t>
      </w:r>
    </w:p>
    <w:p w14:paraId="14B7E885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воспитание культуры обращения с книгой;</w:t>
      </w:r>
    </w:p>
    <w:p w14:paraId="6E5FEAB0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формирование и развитие у учащихся разносторонних интересов, культуры мышления.</w:t>
      </w:r>
    </w:p>
    <w:p w14:paraId="70BB60DD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Развивающие:</w:t>
      </w:r>
    </w:p>
    <w:p w14:paraId="5F7FF319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развивать смекалку и сообразительность;</w:t>
      </w:r>
    </w:p>
    <w:p w14:paraId="4A9DE6D0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- приобщение учащихся к самостоятельной исследовательской работе;</w:t>
      </w:r>
    </w:p>
    <w:p w14:paraId="26ACA683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развивать умение пользоваться разнообразными словарями;</w:t>
      </w:r>
    </w:p>
    <w:p w14:paraId="487CA71D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учить организации личной и коллективной деятельности в работе с книгой.</w:t>
      </w:r>
    </w:p>
    <w:p w14:paraId="7123CDDD" w14:textId="77777777" w:rsidR="00476875" w:rsidRPr="00476875" w:rsidRDefault="00476875" w:rsidP="004768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Описание учебного курса в учебном плане</w:t>
      </w:r>
    </w:p>
    <w:p w14:paraId="059D7852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51D9DF6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На изучение курса отводится 1 учебный час в неделю, всего 34 часа. Программа ориентирована на учащихся 8-х классов.</w:t>
      </w:r>
    </w:p>
    <w:p w14:paraId="5C41945F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 проведении занятий по курсу на первое место выйдут следующие формы организации работы:</w:t>
      </w:r>
    </w:p>
    <w:p w14:paraId="5AE5EE94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-групповая,</w:t>
      </w:r>
    </w:p>
    <w:p w14:paraId="41FE9D73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-парная,</w:t>
      </w:r>
    </w:p>
    <w:p w14:paraId="5FEB1E04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-индивидуальная;</w:t>
      </w:r>
    </w:p>
    <w:p w14:paraId="59EB661B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методы работы:</w:t>
      </w:r>
    </w:p>
    <w:p w14:paraId="36B8EDCE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-частично-поисковые,</w:t>
      </w:r>
    </w:p>
    <w:p w14:paraId="6F87C310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-исследовательские,</w:t>
      </w:r>
    </w:p>
    <w:p w14:paraId="465324BD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-тренинги.</w:t>
      </w:r>
    </w:p>
    <w:p w14:paraId="7EB53E19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Формы проведения занятий</w:t>
      </w:r>
    </w:p>
    <w:p w14:paraId="0A1C4450" w14:textId="77777777" w:rsidR="00476875" w:rsidRPr="00476875" w:rsidRDefault="00476875" w:rsidP="0047687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4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беседы, лекции;</w:t>
      </w:r>
    </w:p>
    <w:p w14:paraId="79757505" w14:textId="77777777" w:rsidR="00476875" w:rsidRPr="00476875" w:rsidRDefault="00476875" w:rsidP="0047687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4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практические занятия с элементами игр и игровых элементов; с использованием дидактических и раздаточных материалов, пословиц и поговорок, считалок, рифмовок, ребусов, кроссвордов, головоломок, сказок;</w:t>
      </w:r>
    </w:p>
    <w:p w14:paraId="2A17375B" w14:textId="77777777" w:rsidR="00476875" w:rsidRPr="00476875" w:rsidRDefault="00476875" w:rsidP="0047687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4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комплексная работа с текстом;</w:t>
      </w:r>
    </w:p>
    <w:p w14:paraId="57B35F52" w14:textId="77777777" w:rsidR="00476875" w:rsidRPr="00476875" w:rsidRDefault="00476875" w:rsidP="0047687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4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самостоятельная работа (индивидуальная и групповая)  со словарями разного типа;</w:t>
      </w:r>
    </w:p>
    <w:p w14:paraId="175CAEA6" w14:textId="77777777" w:rsidR="00476875" w:rsidRPr="00476875" w:rsidRDefault="00476875" w:rsidP="00476875">
      <w:pPr>
        <w:numPr>
          <w:ilvl w:val="0"/>
          <w:numId w:val="2"/>
        </w:numPr>
        <w:shd w:val="clear" w:color="auto" w:fill="FFFFFF"/>
        <w:spacing w:before="30" w:after="30" w:line="240" w:lineRule="auto"/>
        <w:ind w:left="144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поиск информации в интернете.</w:t>
      </w:r>
    </w:p>
    <w:p w14:paraId="59A4D252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Интерес учащихся поддерживается внесением творческого элемента в занятия: самостоятельное составление кроссвордов, шарад, ребусов, сказок.</w:t>
      </w:r>
    </w:p>
    <w:p w14:paraId="23258096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каждом занятии прослеживаются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три части: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игровая; теоретическая; практическая.</w:t>
      </w:r>
    </w:p>
    <w:p w14:paraId="70C2CA70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Основные методы и технологии</w:t>
      </w:r>
    </w:p>
    <w:p w14:paraId="7BDD239E" w14:textId="77777777" w:rsidR="00476875" w:rsidRPr="00476875" w:rsidRDefault="00476875" w:rsidP="00476875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4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технология  разноуровневого обучения;</w:t>
      </w:r>
    </w:p>
    <w:p w14:paraId="6DAC6B31" w14:textId="77777777" w:rsidR="00476875" w:rsidRPr="00476875" w:rsidRDefault="00476875" w:rsidP="00476875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4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развивающее обучение;</w:t>
      </w:r>
    </w:p>
    <w:p w14:paraId="0A992E51" w14:textId="77777777" w:rsidR="00476875" w:rsidRPr="00476875" w:rsidRDefault="00476875" w:rsidP="00476875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4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технология  обучения в сотрудничестве;</w:t>
      </w:r>
    </w:p>
    <w:p w14:paraId="3192821D" w14:textId="77777777" w:rsidR="00476875" w:rsidRPr="00476875" w:rsidRDefault="00476875" w:rsidP="00476875">
      <w:pPr>
        <w:numPr>
          <w:ilvl w:val="0"/>
          <w:numId w:val="3"/>
        </w:numPr>
        <w:shd w:val="clear" w:color="auto" w:fill="FFFFFF"/>
        <w:spacing w:before="30" w:after="30" w:line="240" w:lineRule="auto"/>
        <w:ind w:left="144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коммуникативная технология.</w:t>
      </w:r>
    </w:p>
    <w:p w14:paraId="5C965E36" w14:textId="77777777" w:rsidR="00476875" w:rsidRPr="00476875" w:rsidRDefault="00476875" w:rsidP="004768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Описание ценностных ориентиров содержания курса</w:t>
      </w:r>
    </w:p>
    <w:p w14:paraId="0FA928FE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proofErr w:type="gramStart"/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В процессе обучения и воспитания личностных  установок, потребностей в познавательной  мотивации, в  соблюдении норм современного русского языка,  культуры речи  у обучающихся формируются личностные, регулятивные, познавательные, коммуникативные универсальные учебные действия.</w:t>
      </w:r>
      <w:proofErr w:type="gramEnd"/>
    </w:p>
    <w:p w14:paraId="679656E9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Метапредметными результатами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изучения  курса являются формирование следующих универсальных учебных действий.</w:t>
      </w:r>
    </w:p>
    <w:p w14:paraId="0D912328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Личностные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:</w:t>
      </w:r>
    </w:p>
    <w:p w14:paraId="13FE6856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- чувство красоты (умение чувствовать красоту и выразительность речи, стремиться к совершенствованию собственной речи);</w:t>
      </w:r>
    </w:p>
    <w:p w14:paraId="21F56491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эмоциональность (умение управлять своими эмоциями);</w:t>
      </w:r>
    </w:p>
    <w:p w14:paraId="5E1FC06D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интерес к изучению языка.</w:t>
      </w:r>
    </w:p>
    <w:p w14:paraId="032606D1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Регулятивные:</w:t>
      </w:r>
    </w:p>
    <w:p w14:paraId="64E04502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планировать свои действия в соответствии с поставленной задачей и условиями её реализации;</w:t>
      </w:r>
    </w:p>
    <w:p w14:paraId="0AC449B4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корректировать свою деятельность;</w:t>
      </w:r>
    </w:p>
    <w:p w14:paraId="274C3F0E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способность к объективной самооценке.</w:t>
      </w:r>
    </w:p>
    <w:p w14:paraId="331BCC8F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Познавательные:</w:t>
      </w:r>
    </w:p>
    <w:p w14:paraId="4C8366EF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 осуществлять поиск необходимой информации для выполнения учебных заданий с использованием учебной и справочной литературы;</w:t>
      </w:r>
    </w:p>
    <w:p w14:paraId="6810C89F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устанавливать причинно-следственные связи в изучаемых лингвистических явлениях.</w:t>
      </w:r>
    </w:p>
    <w:p w14:paraId="66ED67E2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Коммуникативные:</w:t>
      </w:r>
    </w:p>
    <w:p w14:paraId="3CB72710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-адекватно использовать коммуникативные, прежде всего речевые, средства для решения различных коммуникативных задач;</w:t>
      </w:r>
    </w:p>
    <w:p w14:paraId="5962621C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владеть монологической и диалогической формами речи;</w:t>
      </w:r>
    </w:p>
    <w:p w14:paraId="2E5AA916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умение слушать и вступать в диалог, участвовать в коллективном обсуждении проблем;</w:t>
      </w:r>
    </w:p>
    <w:p w14:paraId="67156D75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умение договариваться и приходить к общему решению в совместной деятельности;</w:t>
      </w:r>
    </w:p>
    <w:p w14:paraId="3C1511BF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- формулировать собственное мнение и позицию.</w:t>
      </w:r>
    </w:p>
    <w:p w14:paraId="0F56A9FA" w14:textId="77777777" w:rsidR="00476875" w:rsidRPr="00476875" w:rsidRDefault="00476875" w:rsidP="0047687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Содержание программы</w:t>
      </w:r>
    </w:p>
    <w:p w14:paraId="0AC38A48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Введение. Речь. 2ч.</w:t>
      </w:r>
    </w:p>
    <w:p w14:paraId="0A9C90F3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1. Заговори, чтоб я тебя увидел.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(Высказывания великих людей о русском языке. Пословицы и поговорки о родном языке. История некоторых слов).</w:t>
      </w:r>
    </w:p>
    <w:p w14:paraId="337174DF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2. Типы речи или типы в речи.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(Работа с текстами, определение типов речи).</w:t>
      </w:r>
    </w:p>
    <w:p w14:paraId="229D6A80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Орфография. 7ч.</w:t>
      </w:r>
    </w:p>
    <w:p w14:paraId="0C0B8207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3. Необычные правила.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(Работа с некоторыми школьными правилами, создание новых формулировок правил.).</w:t>
      </w:r>
    </w:p>
    <w:p w14:paraId="3087EBA2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4. Н+Н=НН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. (Нахождение подсказок, которые помогут легко запомнить правописание н и </w:t>
      </w:r>
      <w:proofErr w:type="spellStart"/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нн</w:t>
      </w:r>
      <w:proofErr w:type="spellEnd"/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в разных частях речи. Но подсказки есть не во всех словах. Как поступать в таких случаях? Лингвистические игры.)</w:t>
      </w:r>
    </w:p>
    <w:p w14:paraId="69677C51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5. Путеводные звёзды орфографии.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(Рассказ об этимологии – разделе языкознания, который исследует происхождение и историю развития слов. Запоминание и правильное написать трудных и не поддающихся проверке слов).</w:t>
      </w:r>
    </w:p>
    <w:p w14:paraId="421920CB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6. Этимология- наука о происхождении слов.</w:t>
      </w:r>
    </w:p>
    <w:p w14:paraId="590BDEC4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7. Слитно, раздельно или через дефис?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(Употребление дефиса на письме. Роль его в речи и на письме. Работа с текстом.)</w:t>
      </w:r>
    </w:p>
    <w:p w14:paraId="376DE8EF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8. Не и</w:t>
      </w:r>
      <w:proofErr w:type="gramStart"/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Н</w:t>
      </w:r>
      <w:proofErr w:type="gramEnd"/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и бывают в слове.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(Правописание НЕ и НИ в разных частях речи. Трудные случаи написания. Не и НИ в загадках.).</w:t>
      </w:r>
    </w:p>
    <w:p w14:paraId="0E8DE99A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Тема 9. Различай и отличай.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(Правописание чередующихся гласных в корнях слов. Их отличия. Дидактические игры и упражнения).</w:t>
      </w:r>
    </w:p>
    <w:p w14:paraId="75476513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Морфология. 5 ч.</w:t>
      </w:r>
    </w:p>
    <w:p w14:paraId="4EFD8994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Тема10. Морфологическая семейка.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(Повторение и закрепление сведение о самостоятельных и служебных частях речи. Игра- конкурс «Кто больше?»).</w:t>
      </w:r>
    </w:p>
    <w:p w14:paraId="6F93E062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11. Тайна в имени твоём.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 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(Имя существительное как часть речи: основные морфологические признаки, синтаксическая роль в предложении. Сочинения-миниатюры «Осенняя симфония»).</w:t>
      </w:r>
    </w:p>
    <w:p w14:paraId="171405D7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12. Именная родня.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(Все именные части речи русского языка: имя существительное, имя прилагательное, имя числительное и местоимение. Их основные морфологические признаки, синтаксическая роль в предложении. Лингвистические игры «Давайте поиграем».)</w:t>
      </w:r>
    </w:p>
    <w:p w14:paraId="7630D4DB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13. Братство глагольное.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(Глагол, причастие и деепричастие. Их основные морфологические признаки, синтаксическая роль в предложении. Практическое занятие, определение, как образуются глагольные формы слова).</w:t>
      </w:r>
    </w:p>
    <w:p w14:paraId="4A62C7E6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14. Служу всегда, служу везде, служу я в речи и в письме. Проектная работа.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(Служебные части речи русского языка: предлог, союз и частица. Их применение и употребление в речи и на письме. Лингвистические игры. «Применение слов».)</w:t>
      </w:r>
    </w:p>
    <w:p w14:paraId="4A9BA396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Синтаксис и пунктуация. 17 ч.</w:t>
      </w:r>
    </w:p>
    <w:p w14:paraId="4FDF93F3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15. Сочетание или словосочетание?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(Обобщение изученного о строении словосочетания, его разновидности и связи. Работа с деформированными текстами. Лингвистическое лото.)</w:t>
      </w:r>
    </w:p>
    <w:p w14:paraId="4F3B9EAD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Тема 16. </w:t>
      </w:r>
      <w:proofErr w:type="gramStart"/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Примыкай, управляй, согласуй…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.(Составление словосочетаний с согласованием, управлением и примыканием.</w:t>
      </w:r>
      <w:proofErr w:type="gramEnd"/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Согласование различных названий.)</w:t>
      </w:r>
    </w:p>
    <w:p w14:paraId="3D43450A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17. Это непростое простое предложение.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(Составление предложений. Прямой порядок слов. Инверсия. Использование порядка слов в стилистических целях, для усиления выразительности речи. Актуальное членение.)</w:t>
      </w:r>
    </w:p>
    <w:p w14:paraId="58BC6394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18. Главнее главного.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(Подлежащее и способы его выражения. Решение лингвистических примеров и задач.)</w:t>
      </w:r>
    </w:p>
    <w:p w14:paraId="4E450187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19. Действую по-разному.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(Сказуемое и способы его выражения. Виды сказуемых. Игра «Кто быстрее?»).</w:t>
      </w:r>
    </w:p>
    <w:p w14:paraId="48586CF0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20. Определяй и дополняй.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(Определение и дополнение как второстепенные члены предложения, их применение в предложении. Частота употребления определений в загадках.)</w:t>
      </w:r>
    </w:p>
    <w:p w14:paraId="03580550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21. Где? Когда? Куда? Откуда?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(Обстоятельство как второстепенный член предложения, его применение в предложении. Работа с деформированным текстом).</w:t>
      </w:r>
    </w:p>
    <w:p w14:paraId="62D08489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22. Назывные именные.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(Односоставные предложения: их виды и применение. Назывные предложения. Дидактические упражнения).</w:t>
      </w:r>
    </w:p>
    <w:p w14:paraId="747957A1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lastRenderedPageBreak/>
        <w:t>Тема 23. Личные отличные.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(Односоставные предложения: их виды и применение. Виды односоставных предложений с главным членом сказуемым. Работа с текстом.)</w:t>
      </w:r>
    </w:p>
    <w:p w14:paraId="6E23AFD9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24. Тройное доказательство родства.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(Предложения с однородными членами предложения. Признаки однородности. Употребление однородных членов в географических названиях островов, гор, местностей, транспортных средств.)</w:t>
      </w:r>
    </w:p>
    <w:p w14:paraId="6A1E1B7B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25. Соединю родных и разделю.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(Как связываются между собою однородные и неоднородные члены предложения. Однородные и неоднородные определения. Дидактические игры с однородными членами. Лингвистическая игра «Найди несоответствие»).</w:t>
      </w:r>
    </w:p>
    <w:p w14:paraId="20111D12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26. Обратись ко мне красиво!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(Роль обращения в предложении и в тексте. Виды обращений. Построение текстов.)</w:t>
      </w:r>
    </w:p>
    <w:p w14:paraId="4B94F7C8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27. Водные или вводные.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(Значение и роль вводных слов в предложении и в тексте. Конкурс на восстановление деформированного текста. Игры на внимание.)</w:t>
      </w:r>
    </w:p>
    <w:p w14:paraId="2CF28EFF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28. Сочетай, конструируй и вставляй.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(Вводные слова, предложения и вставные конструкции. Их роль и использование в тексте предложения. Использование при них знаков препинания. Конкурс-игра «Что там стоит?..»)</w:t>
      </w:r>
    </w:p>
    <w:p w14:paraId="70649038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29. Обособим мы тебя.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. (Предложения с обособленными членами предложения. Их роль в предложении. Понятие обособления. Использование при них знаков препинания. Работа с деформированным текстом).</w:t>
      </w:r>
    </w:p>
    <w:p w14:paraId="5CFDAE67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30. Квадратное обособление.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(Основные принципы обособления слов в речи и на письме. Обособление второстепенных членов предложения.)</w:t>
      </w:r>
    </w:p>
    <w:p w14:paraId="0B187B37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31. Распространённые одиночки.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</w:t>
      </w:r>
      <w:proofErr w:type="gramStart"/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( Обособление приложения, распространённого и нераспространённого.</w:t>
      </w:r>
      <w:proofErr w:type="gramEnd"/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Решение кроссвордов.)</w:t>
      </w:r>
    </w:p>
    <w:p w14:paraId="453B9FA2" w14:textId="77777777" w:rsidR="00476875" w:rsidRPr="00476875" w:rsidRDefault="00476875" w:rsidP="0047687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  <w:t>Прямая и косвенная речь. 3 ч.</w:t>
      </w:r>
    </w:p>
    <w:p w14:paraId="1B67DB9A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32. Скажи прямо, не молчи…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 xml:space="preserve">1ч. </w:t>
      </w:r>
      <w:proofErr w:type="gramStart"/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(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Строение прямой речи, виды речи.</w:t>
      </w:r>
      <w:proofErr w:type="gramEnd"/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Конкурс высказываний на лингвистическую тему.)</w:t>
      </w:r>
    </w:p>
    <w:p w14:paraId="7A605CF0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33. Косвенно чужая речь.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 (Строение косвенной речи, перестроение прямой речи в косвенную и обратно. Работа с текстами, определение видов речи).</w:t>
      </w:r>
    </w:p>
    <w:p w14:paraId="5DDA53A7" w14:textId="77777777" w:rsidR="00476875" w:rsidRPr="00476875" w:rsidRDefault="00476875" w:rsidP="0047687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476875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Тема 34. Итоговое занятие за год. Олимпиада по русскому языку. </w:t>
      </w:r>
      <w:r w:rsidRPr="00476875">
        <w:rPr>
          <w:rFonts w:ascii="Times New Roman" w:eastAsia="Times New Roman" w:hAnsi="Times New Roman" w:cs="Times New Roman"/>
          <w:i/>
          <w:iCs/>
          <w:color w:val="000000"/>
          <w:kern w:val="0"/>
          <w:sz w:val="28"/>
          <w:szCs w:val="28"/>
          <w:lang w:eastAsia="ru-RU"/>
          <w14:ligatures w14:val="none"/>
        </w:rPr>
        <w:t>1ч.</w:t>
      </w:r>
    </w:p>
    <w:p w14:paraId="6929EE9E" w14:textId="77777777" w:rsidR="00476875" w:rsidRPr="00476875" w:rsidRDefault="00476875" w:rsidP="006673BE">
      <w:pPr>
        <w:pStyle w:val="Default"/>
        <w:jc w:val="center"/>
        <w:rPr>
          <w:b/>
          <w:bCs/>
          <w:sz w:val="28"/>
          <w:szCs w:val="28"/>
        </w:rPr>
      </w:pPr>
    </w:p>
    <w:p w14:paraId="622E14FA" w14:textId="2436E633" w:rsidR="006673BE" w:rsidRPr="00476875" w:rsidRDefault="006673BE" w:rsidP="006673BE">
      <w:pPr>
        <w:pStyle w:val="Default"/>
        <w:jc w:val="center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>ПЛАНИРУЕМЫЕ ОБРАЗОВАТЕЛЬНЫЕ РЕЗУЛЬТАТЫ</w:t>
      </w:r>
    </w:p>
    <w:p w14:paraId="1CE7AE10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ЛИЧНОСТНЫЕ РЕЗУЛЬТАТЫ </w:t>
      </w:r>
    </w:p>
    <w:p w14:paraId="7F0D5D39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Личностные результаты освоения Примерной рабочей программы по русскому языку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 </w:t>
      </w:r>
    </w:p>
    <w:p w14:paraId="745CEEF9" w14:textId="77777777" w:rsidR="009F5172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Личностные результаты освоения Примерной рабочей программы по русскому языку для основного общего образования должны отражать </w:t>
      </w:r>
      <w:r w:rsidRPr="00476875">
        <w:rPr>
          <w:sz w:val="28"/>
          <w:szCs w:val="28"/>
        </w:rPr>
        <w:lastRenderedPageBreak/>
        <w:t xml:space="preserve">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деятельности, в том числе в части:                                                   </w:t>
      </w:r>
    </w:p>
    <w:p w14:paraId="3EBE4380" w14:textId="195F340F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 </w:t>
      </w:r>
      <w:r w:rsidRPr="00476875">
        <w:rPr>
          <w:b/>
          <w:bCs/>
          <w:sz w:val="28"/>
          <w:szCs w:val="28"/>
        </w:rPr>
        <w:t xml:space="preserve">Гражданского воспитания: </w:t>
      </w:r>
      <w:r w:rsidRPr="00476875">
        <w:rPr>
          <w:sz w:val="28"/>
          <w:szCs w:val="28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 готовность к разнообразной совместной деятельности, стремление к взаимопониманию и взаимопомощи; активное участие в школьном самоуправлении; готовность к участию в гуманитарной деятельности (помощь людям, нуждающимся в ней; </w:t>
      </w:r>
      <w:proofErr w:type="spellStart"/>
      <w:r w:rsidRPr="00476875">
        <w:rPr>
          <w:sz w:val="28"/>
          <w:szCs w:val="28"/>
        </w:rPr>
        <w:t>волонтёрство</w:t>
      </w:r>
      <w:proofErr w:type="spellEnd"/>
      <w:r w:rsidRPr="00476875">
        <w:rPr>
          <w:sz w:val="28"/>
          <w:szCs w:val="28"/>
        </w:rPr>
        <w:t xml:space="preserve">). </w:t>
      </w:r>
    </w:p>
    <w:p w14:paraId="24305FA4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Патриотического воспитания: </w:t>
      </w:r>
    </w:p>
    <w:p w14:paraId="6ED1DDC2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-осознание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России; проявление интереса к познанию русского языка, к истории и культуре Российской Федерации, культуре своего края, народов России в контексте учебного предмета «Русский язык»; ценностное отношение к русскому языку, к достижениям своей Родины — России, к науке, искусству, боевым подвигам и трудовым достижениям народа, в том числе отражённым в художественных произведениях;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стране. </w:t>
      </w:r>
    </w:p>
    <w:p w14:paraId="04354AC0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Духовно-нравственного воспитания: </w:t>
      </w:r>
    </w:p>
    <w:p w14:paraId="0B815130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 свобода и ответственность личности в условиях индивидуального и общественного пространства. </w:t>
      </w:r>
    </w:p>
    <w:p w14:paraId="7B146312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Эстетического воспитания: </w:t>
      </w:r>
    </w:p>
    <w:p w14:paraId="58299210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proofErr w:type="gramStart"/>
      <w:r w:rsidRPr="00476875">
        <w:rPr>
          <w:sz w:val="28"/>
          <w:szCs w:val="28"/>
        </w:rPr>
        <w:t xml:space="preserve">восприимчивость к разным видам искусства, традициям и творчеству своего и других народов; пони-мание эмоционального воздействия искусства; осознание важности художественной культуры как средства коммуникации и самовыражения; осознание важности русского языка как средства коммуникации и самовыражения; понимание ценности отечественного и </w:t>
      </w:r>
      <w:r w:rsidRPr="00476875">
        <w:rPr>
          <w:sz w:val="28"/>
          <w:szCs w:val="28"/>
        </w:rPr>
        <w:lastRenderedPageBreak/>
        <w:t xml:space="preserve">мирового искусства, роли этнических культурных традиций и народного творчества; стремление к самовыражению в разных видах искусства. </w:t>
      </w:r>
      <w:proofErr w:type="gramEnd"/>
    </w:p>
    <w:p w14:paraId="4DD558A3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Физического воспитания, формирования культуры здоровья и эмоционального благополучия: </w:t>
      </w:r>
    </w:p>
    <w:p w14:paraId="0CB6437A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-осознание ценности жизни с опорой на </w:t>
      </w:r>
      <w:r w:rsidRPr="00476875">
        <w:rPr>
          <w:sz w:val="28"/>
          <w:szCs w:val="28"/>
        </w:rPr>
        <w:t xml:space="preserve">собственный жизненный и читательский опыт; ответственное отношение к своему здоровью и установка на здоровый образ жизни (здоровое питание,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интернет-среде в процессе школьного языкового образования;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</w:t>
      </w:r>
    </w:p>
    <w:p w14:paraId="47476621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-умение принимать себя и других, не осуждая; 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языке; сформированность навыков рефлексии, признание своего права на ошибку и такого же права другого человека. </w:t>
      </w:r>
    </w:p>
    <w:p w14:paraId="1925CC6B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Трудового воспитания: </w:t>
      </w:r>
    </w:p>
    <w:p w14:paraId="5A1FE2D6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-установка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14:paraId="144E0DE7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-интерес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писателей; уважение к труду и результатам трудовой деятельности; осознанный выбор и построение индивидуальной траектории образования и жизненных планов с учётом личных и общественных интересов и потребностей; умение рассказать о своих планах на будущее.  </w:t>
      </w:r>
    </w:p>
    <w:p w14:paraId="7F840CEE" w14:textId="77777777" w:rsidR="009F5172" w:rsidRDefault="006673BE" w:rsidP="006673BE">
      <w:pPr>
        <w:pStyle w:val="Default"/>
        <w:jc w:val="both"/>
        <w:rPr>
          <w:b/>
          <w:bCs/>
          <w:sz w:val="28"/>
          <w:szCs w:val="28"/>
        </w:rPr>
      </w:pPr>
      <w:r w:rsidRPr="00476875">
        <w:rPr>
          <w:b/>
          <w:sz w:val="28"/>
          <w:szCs w:val="28"/>
        </w:rPr>
        <w:t xml:space="preserve">Экологического </w:t>
      </w:r>
      <w:r w:rsidRPr="00476875">
        <w:rPr>
          <w:b/>
          <w:bCs/>
          <w:sz w:val="28"/>
          <w:szCs w:val="28"/>
        </w:rPr>
        <w:t xml:space="preserve"> воспитания:                                                                                                      -</w:t>
      </w:r>
      <w:r w:rsidRPr="00476875">
        <w:rPr>
          <w:sz w:val="28"/>
          <w:szCs w:val="28"/>
        </w:rPr>
        <w:t xml:space="preserve"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умение точно, логично выражать свою точку зрения на экологические проблемы;                                                                                    -повышение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проблемы; активное неприятие действий, приносящих вред </w:t>
      </w:r>
      <w:r w:rsidRPr="00476875">
        <w:rPr>
          <w:sz w:val="28"/>
          <w:szCs w:val="28"/>
        </w:rPr>
        <w:lastRenderedPageBreak/>
        <w:t>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</w:t>
      </w:r>
      <w:r w:rsidRPr="00476875">
        <w:rPr>
          <w:b/>
          <w:bCs/>
          <w:sz w:val="28"/>
          <w:szCs w:val="28"/>
        </w:rPr>
        <w:t xml:space="preserve"> </w:t>
      </w:r>
    </w:p>
    <w:p w14:paraId="11780873" w14:textId="2C48CA42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Ценности научного познания: </w:t>
      </w:r>
      <w:r w:rsidRPr="00476875">
        <w:rPr>
          <w:sz w:val="28"/>
          <w:szCs w:val="28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закономерностях развития языка; овладение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</w:p>
    <w:p w14:paraId="44E8D9BA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Адаптации обучающегося к изменяющимся условиям социальной и природной среды: </w:t>
      </w:r>
    </w:p>
    <w:p w14:paraId="33F58605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 </w:t>
      </w:r>
    </w:p>
    <w:p w14:paraId="6D23324C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потребность во взаимодействии в условиях неопределённости, открытость опыту и знаниям других;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других;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развития;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 </w:t>
      </w:r>
    </w:p>
    <w:p w14:paraId="7A4D8E8F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опыт;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 </w:t>
      </w:r>
    </w:p>
    <w:p w14:paraId="0C62F505" w14:textId="77777777" w:rsidR="006673BE" w:rsidRPr="00476875" w:rsidRDefault="006673BE" w:rsidP="006673BE">
      <w:pPr>
        <w:pStyle w:val="Default"/>
        <w:jc w:val="both"/>
        <w:rPr>
          <w:b/>
          <w:bCs/>
          <w:sz w:val="28"/>
          <w:szCs w:val="28"/>
        </w:rPr>
      </w:pPr>
    </w:p>
    <w:p w14:paraId="4B5E780A" w14:textId="77777777" w:rsidR="006673BE" w:rsidRPr="00476875" w:rsidRDefault="006673BE" w:rsidP="006673BE">
      <w:pPr>
        <w:pStyle w:val="Default"/>
        <w:jc w:val="center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>МЕТАПРЕДМЕТНЫЕ РЕЗУЛЬТАТЫ</w:t>
      </w:r>
    </w:p>
    <w:p w14:paraId="022FEC75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1. Овладение универсальными учебными познавательными действиями </w:t>
      </w:r>
    </w:p>
    <w:p w14:paraId="038EE94C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Базовые логические действия: </w:t>
      </w:r>
    </w:p>
    <w:p w14:paraId="1C98C335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lastRenderedPageBreak/>
        <w:t xml:space="preserve">выявлять и характеризовать существенные признаки языковых единиц, языковых явлений и процессов; </w:t>
      </w:r>
    </w:p>
    <w:p w14:paraId="2B859460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устанавливать существенный признак классификации языковых единиц (явлений), основания для обобщения и сравнения, критерии проводимого анализа; классифицировать языковые единицы по существенному признаку; </w:t>
      </w:r>
    </w:p>
    <w:p w14:paraId="3E99E015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выявлять закономерности и противоречия в рассматриваемых фактах, данных и наблюдениях; предлагать критерии для выявления закономерностей и противоречий; </w:t>
      </w:r>
    </w:p>
    <w:p w14:paraId="3036667A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выявлять дефицит информации текста, необходимой для решения поставленной учебной задачи; выявлять причинно-следственные связи при изучении языковых процессов; делать выводы с использованием дедуктивных и индуктивных умозаключений, умозаключений по аналогии, формулировать гипотезы о взаимосвязях; </w:t>
      </w:r>
    </w:p>
    <w:p w14:paraId="32061436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 </w:t>
      </w:r>
    </w:p>
    <w:p w14:paraId="2E4236CE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Базовые исследовательские действия: </w:t>
      </w:r>
    </w:p>
    <w:p w14:paraId="3D3D58D9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использовать вопросы как исследовательский инструмент познания в языковом образовании; формулировать вопросы, фиксирующие несоответствие между реальным и желательным состоянием ситуации, и самостоятельно устанавливать искомое и данное; </w:t>
      </w:r>
    </w:p>
    <w:p w14:paraId="758658C4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формировать гипотезу об истинности собственных суждений и суждений других, аргументировать свою позицию, мнение; </w:t>
      </w:r>
    </w:p>
    <w:p w14:paraId="3E085289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составлять алгоритм действий и использовать его для решения учебных задач; </w:t>
      </w:r>
    </w:p>
    <w:p w14:paraId="60532B02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 </w:t>
      </w:r>
    </w:p>
    <w:p w14:paraId="71A5D260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оценивать на применимость и достоверность информацию, полученную в ходе лингвистического исследования (эксперимента); </w:t>
      </w:r>
    </w:p>
    <w:p w14:paraId="0184A73D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самостоятельно формулировать обобщения и выводы по результатам проведённого наблюдения, исследования; владеть инструментами оценки достоверности полученных выводов и обобщений; </w:t>
      </w:r>
    </w:p>
    <w:p w14:paraId="59107419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 </w:t>
      </w:r>
    </w:p>
    <w:p w14:paraId="6742D1FA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Работа с информацией: </w:t>
      </w:r>
    </w:p>
    <w:p w14:paraId="097E4289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 </w:t>
      </w:r>
    </w:p>
    <w:p w14:paraId="4BCB25A9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выбирать, анализировать, интерпретировать, обобщать и систематизировать информацию, представленную в текстах, таблицах, схемах; </w:t>
      </w:r>
    </w:p>
    <w:p w14:paraId="4B709E75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использовать различные виды аудирования и чтения для оценки текста с точки зрения достоверности и применимости содержащейся в нём </w:t>
      </w:r>
      <w:r w:rsidRPr="00476875">
        <w:rPr>
          <w:sz w:val="28"/>
          <w:szCs w:val="28"/>
        </w:rPr>
        <w:lastRenderedPageBreak/>
        <w:t xml:space="preserve">информации и усвоения необходимой информации с целью решения учебных задач; </w:t>
      </w:r>
    </w:p>
    <w:p w14:paraId="3A7BD515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 </w:t>
      </w:r>
    </w:p>
    <w:p w14:paraId="3BAA53A8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находить сходные аргументы (подтверждающие или опровергающие одну и ту же идею, версию) в различных информационных источниках; </w:t>
      </w:r>
    </w:p>
    <w:p w14:paraId="10582362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 </w:t>
      </w:r>
    </w:p>
    <w:p w14:paraId="205227CB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оценивать надёжность информации по критериям, предложенным учителем или сформулированным самостоятельно; </w:t>
      </w:r>
    </w:p>
    <w:p w14:paraId="0ACD4B46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эффективно запоминать и систематизировать информацию. </w:t>
      </w:r>
    </w:p>
    <w:p w14:paraId="00CD7C93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2. Овладение универсальными учебными коммуникативными действиями </w:t>
      </w:r>
    </w:p>
    <w:p w14:paraId="6630B318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Общение: </w:t>
      </w:r>
    </w:p>
    <w:p w14:paraId="7553998D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 </w:t>
      </w:r>
    </w:p>
    <w:p w14:paraId="2336A8DD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распознавать невербальные средства общения, понимать значение социальных знаков; </w:t>
      </w:r>
    </w:p>
    <w:p w14:paraId="02F8FCD5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знать и распознавать предпосылки конфликтных ситуаций и смягчать конфликты, вести переговоры; </w:t>
      </w:r>
    </w:p>
    <w:p w14:paraId="250822FD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</w:p>
    <w:p w14:paraId="443312D0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в ходе диалога/дискуссии задавать вопросы по существу обсуждаемой темы и высказывать идеи, </w:t>
      </w:r>
      <w:proofErr w:type="spellStart"/>
      <w:proofErr w:type="gramStart"/>
      <w:r w:rsidRPr="00476875">
        <w:rPr>
          <w:sz w:val="28"/>
          <w:szCs w:val="28"/>
        </w:rPr>
        <w:t>наце</w:t>
      </w:r>
      <w:proofErr w:type="spellEnd"/>
      <w:r w:rsidRPr="00476875">
        <w:rPr>
          <w:sz w:val="28"/>
          <w:szCs w:val="28"/>
        </w:rPr>
        <w:t>-ленные</w:t>
      </w:r>
      <w:proofErr w:type="gramEnd"/>
      <w:r w:rsidRPr="00476875">
        <w:rPr>
          <w:sz w:val="28"/>
          <w:szCs w:val="28"/>
        </w:rPr>
        <w:t xml:space="preserve"> на решение задачи и поддержание благожелательности общения; </w:t>
      </w:r>
    </w:p>
    <w:p w14:paraId="76658A4E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сопоставлять свои суждения с суждениями других участников диалога, обнаруживать различие и сходство позиций; </w:t>
      </w:r>
    </w:p>
    <w:p w14:paraId="3077BCE3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публично представлять результаты проведённого языкового анализа, выполненного лингвистического эксперимента, исследования, проекта; </w:t>
      </w:r>
    </w:p>
    <w:p w14:paraId="7C960F54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 </w:t>
      </w:r>
    </w:p>
    <w:p w14:paraId="23D6F291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Совместная деятельность: </w:t>
      </w:r>
    </w:p>
    <w:p w14:paraId="082471A2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 </w:t>
      </w:r>
    </w:p>
    <w:p w14:paraId="7927F5DE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 </w:t>
      </w:r>
    </w:p>
    <w:p w14:paraId="0D103153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lastRenderedPageBreak/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иные); </w:t>
      </w:r>
    </w:p>
    <w:p w14:paraId="4140F161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 </w:t>
      </w:r>
    </w:p>
    <w:p w14:paraId="7378E0DD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 </w:t>
      </w:r>
    </w:p>
    <w:p w14:paraId="7F577B30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3. Овладение универсальными учебными регулятивными действиями </w:t>
      </w:r>
    </w:p>
    <w:p w14:paraId="5A1DD8D9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Самоорганизация: </w:t>
      </w:r>
    </w:p>
    <w:p w14:paraId="4614D2C6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выявлять проблемы для решения в учебных и жизненных ситуациях; </w:t>
      </w:r>
    </w:p>
    <w:p w14:paraId="27E6DCE2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ориентироваться в различных подходах к принятию решений (индивидуальное, принятие решения в группе, принятие решения группой); </w:t>
      </w:r>
    </w:p>
    <w:p w14:paraId="5EB4939B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</w:p>
    <w:p w14:paraId="508F826A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самостоятельно составлять план действий, вносить необходимые коррективы в ходе его реализации; делать выбор и брать ответственность за решение. </w:t>
      </w:r>
    </w:p>
    <w:p w14:paraId="2C8B05EF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Самоконтроль: </w:t>
      </w:r>
    </w:p>
    <w:p w14:paraId="6C6F6B1A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владеть разными способами самоконтроля (в том числе речевого), </w:t>
      </w:r>
      <w:proofErr w:type="spellStart"/>
      <w:r w:rsidRPr="00476875">
        <w:rPr>
          <w:sz w:val="28"/>
          <w:szCs w:val="28"/>
        </w:rPr>
        <w:t>самомотивации</w:t>
      </w:r>
      <w:proofErr w:type="spellEnd"/>
      <w:r w:rsidRPr="00476875">
        <w:rPr>
          <w:sz w:val="28"/>
          <w:szCs w:val="28"/>
        </w:rPr>
        <w:t xml:space="preserve"> и рефлексии; </w:t>
      </w:r>
    </w:p>
    <w:p w14:paraId="096CB704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>давать адекватную оценку учебной ситуации и предлагать план её изменения;</w:t>
      </w:r>
    </w:p>
    <w:p w14:paraId="2AB5BD97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 </w:t>
      </w:r>
    </w:p>
    <w:p w14:paraId="193718FC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общения. </w:t>
      </w:r>
    </w:p>
    <w:p w14:paraId="71C627D4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Эмоциональный интеллект: </w:t>
      </w:r>
    </w:p>
    <w:p w14:paraId="59F2D744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развивать способность управлять собственными эмоциями и эмоциями других; </w:t>
      </w:r>
    </w:p>
    <w:p w14:paraId="5439313B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эмоций. </w:t>
      </w:r>
    </w:p>
    <w:p w14:paraId="312282FF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Принятие себя и других: </w:t>
      </w:r>
    </w:p>
    <w:p w14:paraId="14082CF5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осознанно относиться к другому человеку и его мнению; признавать своё и чужое право на ошибку; принимать себя и других, не осуждая; проявлять открытость; осознавать невозможность контролировать всё вокруг. </w:t>
      </w:r>
    </w:p>
    <w:p w14:paraId="18B16EF3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lastRenderedPageBreak/>
        <w:t xml:space="preserve">ПРЕДМЕТНЫЕ РЕЗУЛЬТАТЫ </w:t>
      </w:r>
    </w:p>
    <w:p w14:paraId="69FA1FBD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Орфография </w:t>
      </w:r>
    </w:p>
    <w:p w14:paraId="3BA09018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Оперировать понятием «орфограмма» и различать буквенные и небуквенные орфограммы при проведении орфографического анализа слова. </w:t>
      </w:r>
    </w:p>
    <w:p w14:paraId="19C4BAEB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Распознавать изученные орфограммы. </w:t>
      </w:r>
    </w:p>
    <w:p w14:paraId="2B4386D0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476875">
        <w:rPr>
          <w:b/>
          <w:bCs/>
          <w:i/>
          <w:iCs/>
          <w:sz w:val="28"/>
          <w:szCs w:val="28"/>
        </w:rPr>
        <w:t xml:space="preserve">ъ </w:t>
      </w:r>
      <w:r w:rsidRPr="00476875">
        <w:rPr>
          <w:sz w:val="28"/>
          <w:szCs w:val="28"/>
        </w:rPr>
        <w:t xml:space="preserve">и </w:t>
      </w:r>
      <w:r w:rsidRPr="00476875">
        <w:rPr>
          <w:b/>
          <w:bCs/>
          <w:i/>
          <w:iCs/>
          <w:sz w:val="28"/>
          <w:szCs w:val="28"/>
        </w:rPr>
        <w:t>ь</w:t>
      </w:r>
      <w:r w:rsidRPr="00476875">
        <w:rPr>
          <w:sz w:val="28"/>
          <w:szCs w:val="28"/>
        </w:rPr>
        <w:t xml:space="preserve">). </w:t>
      </w:r>
    </w:p>
    <w:p w14:paraId="5897B14D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Находить чередование звуков в морфемах (в том числе чередование гласных с нулём звука). </w:t>
      </w:r>
    </w:p>
    <w:p w14:paraId="4E79CBB6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Применять знания по орфографии в практике правописания неизменяемых приставок и приставок на -з (-с); </w:t>
      </w:r>
    </w:p>
    <w:p w14:paraId="3188DECF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ы — и после приставок; корней с безударными проверяемыми, непроверяемыми, чередующимися гласными (в рамках изученного); </w:t>
      </w:r>
    </w:p>
    <w:p w14:paraId="6AD86EEF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корней с проверяемыми, непроверяемыми, непроизносимыми согласными (в рамках изученного). </w:t>
      </w:r>
      <w:proofErr w:type="gramStart"/>
      <w:r w:rsidRPr="00476875">
        <w:rPr>
          <w:sz w:val="28"/>
          <w:szCs w:val="28"/>
        </w:rPr>
        <w:t>Рас-познавать</w:t>
      </w:r>
      <w:proofErr w:type="gramEnd"/>
      <w:r w:rsidRPr="00476875">
        <w:rPr>
          <w:sz w:val="28"/>
          <w:szCs w:val="28"/>
        </w:rPr>
        <w:t xml:space="preserve"> имена существительные, имена прилагательные, глаголы. </w:t>
      </w:r>
    </w:p>
    <w:p w14:paraId="0C24A876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Проводить морфологический анализ имён существительных, частичный морфологический анализ имён прилагательных, глаголов. </w:t>
      </w:r>
    </w:p>
    <w:p w14:paraId="755F5E0D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Соблюдать нормы правописания имён существительных: безударных окончаний; </w:t>
      </w:r>
      <w:r w:rsidRPr="00476875">
        <w:rPr>
          <w:b/>
          <w:bCs/>
          <w:i/>
          <w:iCs/>
          <w:sz w:val="28"/>
          <w:szCs w:val="28"/>
        </w:rPr>
        <w:t xml:space="preserve">о </w:t>
      </w:r>
      <w:r w:rsidRPr="00476875">
        <w:rPr>
          <w:sz w:val="28"/>
          <w:szCs w:val="28"/>
        </w:rPr>
        <w:t xml:space="preserve">— </w:t>
      </w:r>
      <w:r w:rsidRPr="00476875">
        <w:rPr>
          <w:b/>
          <w:bCs/>
          <w:i/>
          <w:iCs/>
          <w:sz w:val="28"/>
          <w:szCs w:val="28"/>
        </w:rPr>
        <w:t xml:space="preserve">е </w:t>
      </w:r>
      <w:r w:rsidRPr="00476875">
        <w:rPr>
          <w:sz w:val="28"/>
          <w:szCs w:val="28"/>
        </w:rPr>
        <w:t>(</w:t>
      </w:r>
      <w:r w:rsidRPr="00476875">
        <w:rPr>
          <w:b/>
          <w:bCs/>
          <w:i/>
          <w:iCs/>
          <w:sz w:val="28"/>
          <w:szCs w:val="28"/>
        </w:rPr>
        <w:t>ё</w:t>
      </w:r>
      <w:r w:rsidRPr="00476875">
        <w:rPr>
          <w:sz w:val="28"/>
          <w:szCs w:val="28"/>
        </w:rPr>
        <w:t xml:space="preserve">) после шипящих и </w:t>
      </w:r>
      <w:r w:rsidRPr="00476875">
        <w:rPr>
          <w:b/>
          <w:bCs/>
          <w:i/>
          <w:iCs/>
          <w:sz w:val="28"/>
          <w:szCs w:val="28"/>
        </w:rPr>
        <w:t xml:space="preserve">ц </w:t>
      </w:r>
      <w:r w:rsidRPr="00476875">
        <w:rPr>
          <w:sz w:val="28"/>
          <w:szCs w:val="28"/>
        </w:rPr>
        <w:t xml:space="preserve">в суффиксах и окончаниях; корней с чередованием </w:t>
      </w:r>
      <w:r w:rsidRPr="00476875">
        <w:rPr>
          <w:b/>
          <w:bCs/>
          <w:i/>
          <w:iCs/>
          <w:sz w:val="28"/>
          <w:szCs w:val="28"/>
        </w:rPr>
        <w:t>а</w:t>
      </w:r>
      <w:r w:rsidRPr="00476875">
        <w:rPr>
          <w:sz w:val="28"/>
          <w:szCs w:val="28"/>
        </w:rPr>
        <w:t>//</w:t>
      </w:r>
      <w:r w:rsidRPr="00476875">
        <w:rPr>
          <w:b/>
          <w:bCs/>
          <w:i/>
          <w:iCs/>
          <w:sz w:val="28"/>
          <w:szCs w:val="28"/>
        </w:rPr>
        <w:t>о</w:t>
      </w:r>
      <w:r w:rsidRPr="00476875">
        <w:rPr>
          <w:sz w:val="28"/>
          <w:szCs w:val="28"/>
        </w:rPr>
        <w:t xml:space="preserve">: </w:t>
      </w:r>
      <w:r w:rsidRPr="00476875">
        <w:rPr>
          <w:b/>
          <w:bCs/>
          <w:sz w:val="28"/>
          <w:szCs w:val="28"/>
        </w:rPr>
        <w:t>-</w:t>
      </w:r>
      <w:r w:rsidRPr="00476875">
        <w:rPr>
          <w:b/>
          <w:bCs/>
          <w:i/>
          <w:iCs/>
          <w:sz w:val="28"/>
          <w:szCs w:val="28"/>
        </w:rPr>
        <w:t>лаг</w:t>
      </w:r>
      <w:r w:rsidRPr="00476875">
        <w:rPr>
          <w:b/>
          <w:bCs/>
          <w:sz w:val="28"/>
          <w:szCs w:val="28"/>
        </w:rPr>
        <w:t>-</w:t>
      </w:r>
      <w:r w:rsidRPr="00476875">
        <w:rPr>
          <w:sz w:val="28"/>
          <w:szCs w:val="28"/>
        </w:rPr>
        <w:t>—</w:t>
      </w:r>
      <w:r w:rsidRPr="00476875">
        <w:rPr>
          <w:b/>
          <w:bCs/>
          <w:sz w:val="28"/>
          <w:szCs w:val="28"/>
        </w:rPr>
        <w:t>-</w:t>
      </w:r>
      <w:r w:rsidRPr="00476875">
        <w:rPr>
          <w:b/>
          <w:bCs/>
          <w:i/>
          <w:iCs/>
          <w:sz w:val="28"/>
          <w:szCs w:val="28"/>
        </w:rPr>
        <w:t>лож</w:t>
      </w:r>
      <w:r w:rsidRPr="00476875">
        <w:rPr>
          <w:b/>
          <w:bCs/>
          <w:sz w:val="28"/>
          <w:szCs w:val="28"/>
        </w:rPr>
        <w:t>-</w:t>
      </w:r>
      <w:r w:rsidRPr="00476875">
        <w:rPr>
          <w:sz w:val="28"/>
          <w:szCs w:val="28"/>
        </w:rPr>
        <w:t xml:space="preserve">; </w:t>
      </w:r>
      <w:r w:rsidRPr="00476875">
        <w:rPr>
          <w:b/>
          <w:bCs/>
          <w:sz w:val="28"/>
          <w:szCs w:val="28"/>
        </w:rPr>
        <w:t>-</w:t>
      </w:r>
      <w:proofErr w:type="spellStart"/>
      <w:r w:rsidRPr="00476875">
        <w:rPr>
          <w:b/>
          <w:bCs/>
          <w:i/>
          <w:iCs/>
          <w:sz w:val="28"/>
          <w:szCs w:val="28"/>
        </w:rPr>
        <w:t>раст</w:t>
      </w:r>
      <w:proofErr w:type="spellEnd"/>
      <w:r w:rsidRPr="00476875">
        <w:rPr>
          <w:b/>
          <w:bCs/>
          <w:sz w:val="28"/>
          <w:szCs w:val="28"/>
        </w:rPr>
        <w:t>-</w:t>
      </w:r>
      <w:r w:rsidRPr="00476875">
        <w:rPr>
          <w:sz w:val="28"/>
          <w:szCs w:val="28"/>
        </w:rPr>
        <w:t>—</w:t>
      </w:r>
      <w:r w:rsidRPr="00476875">
        <w:rPr>
          <w:b/>
          <w:bCs/>
          <w:sz w:val="28"/>
          <w:szCs w:val="28"/>
        </w:rPr>
        <w:t>-</w:t>
      </w:r>
      <w:proofErr w:type="spellStart"/>
      <w:r w:rsidRPr="00476875">
        <w:rPr>
          <w:b/>
          <w:bCs/>
          <w:i/>
          <w:iCs/>
          <w:sz w:val="28"/>
          <w:szCs w:val="28"/>
        </w:rPr>
        <w:t>ращ</w:t>
      </w:r>
      <w:proofErr w:type="spellEnd"/>
      <w:r w:rsidRPr="00476875">
        <w:rPr>
          <w:b/>
          <w:bCs/>
          <w:sz w:val="28"/>
          <w:szCs w:val="28"/>
        </w:rPr>
        <w:t>-</w:t>
      </w:r>
      <w:r w:rsidRPr="00476875">
        <w:rPr>
          <w:sz w:val="28"/>
          <w:szCs w:val="28"/>
        </w:rPr>
        <w:t>—</w:t>
      </w:r>
      <w:r w:rsidRPr="00476875">
        <w:rPr>
          <w:b/>
          <w:bCs/>
          <w:sz w:val="28"/>
          <w:szCs w:val="28"/>
        </w:rPr>
        <w:t>-</w:t>
      </w:r>
      <w:r w:rsidRPr="00476875">
        <w:rPr>
          <w:b/>
          <w:bCs/>
          <w:i/>
          <w:iCs/>
          <w:sz w:val="28"/>
          <w:szCs w:val="28"/>
        </w:rPr>
        <w:t>рос</w:t>
      </w:r>
      <w:r w:rsidRPr="00476875">
        <w:rPr>
          <w:b/>
          <w:bCs/>
          <w:sz w:val="28"/>
          <w:szCs w:val="28"/>
        </w:rPr>
        <w:t>-</w:t>
      </w:r>
      <w:r w:rsidRPr="00476875">
        <w:rPr>
          <w:sz w:val="28"/>
          <w:szCs w:val="28"/>
        </w:rPr>
        <w:t xml:space="preserve">; употребления/неупотребления </w:t>
      </w:r>
      <w:r w:rsidRPr="00476875">
        <w:rPr>
          <w:b/>
          <w:bCs/>
          <w:i/>
          <w:iCs/>
          <w:sz w:val="28"/>
          <w:szCs w:val="28"/>
        </w:rPr>
        <w:t xml:space="preserve">ь </w:t>
      </w:r>
      <w:r w:rsidRPr="00476875">
        <w:rPr>
          <w:sz w:val="28"/>
          <w:szCs w:val="28"/>
        </w:rPr>
        <w:t xml:space="preserve">на конце имён существительных после шипящих; слитное и раздельное написание </w:t>
      </w:r>
      <w:r w:rsidRPr="00476875">
        <w:rPr>
          <w:b/>
          <w:bCs/>
          <w:i/>
          <w:iCs/>
          <w:sz w:val="28"/>
          <w:szCs w:val="28"/>
        </w:rPr>
        <w:t xml:space="preserve">не </w:t>
      </w:r>
      <w:r w:rsidRPr="00476875">
        <w:rPr>
          <w:sz w:val="28"/>
          <w:szCs w:val="28"/>
        </w:rPr>
        <w:t xml:space="preserve">с глаголами. </w:t>
      </w:r>
    </w:p>
    <w:p w14:paraId="66A818D9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Соблюдать нормы правописания имён прилагательных: безударных окончаний; </w:t>
      </w:r>
      <w:r w:rsidRPr="00476875">
        <w:rPr>
          <w:b/>
          <w:bCs/>
          <w:i/>
          <w:iCs/>
          <w:sz w:val="28"/>
          <w:szCs w:val="28"/>
        </w:rPr>
        <w:t xml:space="preserve">о </w:t>
      </w:r>
      <w:r w:rsidRPr="00476875">
        <w:rPr>
          <w:sz w:val="28"/>
          <w:szCs w:val="28"/>
        </w:rPr>
        <w:t xml:space="preserve">— </w:t>
      </w:r>
      <w:r w:rsidRPr="00476875">
        <w:rPr>
          <w:b/>
          <w:bCs/>
          <w:i/>
          <w:iCs/>
          <w:sz w:val="28"/>
          <w:szCs w:val="28"/>
        </w:rPr>
        <w:t xml:space="preserve">е </w:t>
      </w:r>
      <w:r w:rsidRPr="00476875">
        <w:rPr>
          <w:sz w:val="28"/>
          <w:szCs w:val="28"/>
        </w:rPr>
        <w:t xml:space="preserve">после шипящих и </w:t>
      </w:r>
      <w:r w:rsidRPr="00476875">
        <w:rPr>
          <w:b/>
          <w:bCs/>
          <w:i/>
          <w:iCs/>
          <w:sz w:val="28"/>
          <w:szCs w:val="28"/>
        </w:rPr>
        <w:t xml:space="preserve">ц </w:t>
      </w:r>
      <w:r w:rsidRPr="00476875">
        <w:rPr>
          <w:sz w:val="28"/>
          <w:szCs w:val="28"/>
        </w:rPr>
        <w:t xml:space="preserve">в суффиксах и окончаниях. </w:t>
      </w:r>
    </w:p>
    <w:p w14:paraId="59CE2E0C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Определять спряжение глагола, уметь определять гласную в личных окончаниях глаголов. Соблюдать нормы правописания глаголов: корней с чередованием </w:t>
      </w:r>
      <w:r w:rsidRPr="00476875">
        <w:rPr>
          <w:b/>
          <w:bCs/>
          <w:i/>
          <w:iCs/>
          <w:sz w:val="28"/>
          <w:szCs w:val="28"/>
        </w:rPr>
        <w:t>е</w:t>
      </w:r>
      <w:r w:rsidRPr="00476875">
        <w:rPr>
          <w:sz w:val="28"/>
          <w:szCs w:val="28"/>
        </w:rPr>
        <w:t xml:space="preserve">// </w:t>
      </w:r>
      <w:r w:rsidRPr="00476875">
        <w:rPr>
          <w:b/>
          <w:bCs/>
          <w:i/>
          <w:iCs/>
          <w:sz w:val="28"/>
          <w:szCs w:val="28"/>
        </w:rPr>
        <w:t>и</w:t>
      </w:r>
      <w:r w:rsidRPr="00476875">
        <w:rPr>
          <w:sz w:val="28"/>
          <w:szCs w:val="28"/>
        </w:rPr>
        <w:t xml:space="preserve">; использования </w:t>
      </w:r>
      <w:r w:rsidRPr="00476875">
        <w:rPr>
          <w:b/>
          <w:bCs/>
          <w:i/>
          <w:iCs/>
          <w:sz w:val="28"/>
          <w:szCs w:val="28"/>
        </w:rPr>
        <w:t xml:space="preserve">ь </w:t>
      </w:r>
      <w:r w:rsidRPr="00476875">
        <w:rPr>
          <w:sz w:val="28"/>
          <w:szCs w:val="28"/>
        </w:rPr>
        <w:t xml:space="preserve">после шипящих как показателя грамматической формы в инфинитиве, в форме 2-го лица единственного числа; </w:t>
      </w:r>
      <w:proofErr w:type="gramStart"/>
      <w:r w:rsidRPr="00476875">
        <w:rPr>
          <w:b/>
          <w:bCs/>
          <w:i/>
          <w:iCs/>
          <w:sz w:val="28"/>
          <w:szCs w:val="28"/>
        </w:rPr>
        <w:t>-</w:t>
      </w:r>
      <w:proofErr w:type="spellStart"/>
      <w:r w:rsidRPr="00476875">
        <w:rPr>
          <w:b/>
          <w:bCs/>
          <w:i/>
          <w:iCs/>
          <w:sz w:val="28"/>
          <w:szCs w:val="28"/>
        </w:rPr>
        <w:t>т</w:t>
      </w:r>
      <w:proofErr w:type="gramEnd"/>
      <w:r w:rsidRPr="00476875">
        <w:rPr>
          <w:b/>
          <w:bCs/>
          <w:i/>
          <w:iCs/>
          <w:sz w:val="28"/>
          <w:szCs w:val="28"/>
        </w:rPr>
        <w:t>ся</w:t>
      </w:r>
      <w:proofErr w:type="spellEnd"/>
      <w:r w:rsidRPr="00476875">
        <w:rPr>
          <w:b/>
          <w:bCs/>
          <w:i/>
          <w:iCs/>
          <w:sz w:val="28"/>
          <w:szCs w:val="28"/>
        </w:rPr>
        <w:t xml:space="preserve"> </w:t>
      </w:r>
      <w:r w:rsidRPr="00476875">
        <w:rPr>
          <w:sz w:val="28"/>
          <w:szCs w:val="28"/>
        </w:rPr>
        <w:t xml:space="preserve">и </w:t>
      </w:r>
      <w:r w:rsidRPr="00476875">
        <w:rPr>
          <w:b/>
          <w:bCs/>
          <w:i/>
          <w:iCs/>
          <w:sz w:val="28"/>
          <w:szCs w:val="28"/>
        </w:rPr>
        <w:t>-</w:t>
      </w:r>
      <w:proofErr w:type="spellStart"/>
      <w:r w:rsidRPr="00476875">
        <w:rPr>
          <w:b/>
          <w:bCs/>
          <w:i/>
          <w:iCs/>
          <w:sz w:val="28"/>
          <w:szCs w:val="28"/>
        </w:rPr>
        <w:t>ться</w:t>
      </w:r>
      <w:proofErr w:type="spellEnd"/>
      <w:r w:rsidRPr="00476875">
        <w:rPr>
          <w:b/>
          <w:bCs/>
          <w:i/>
          <w:iCs/>
          <w:sz w:val="28"/>
          <w:szCs w:val="28"/>
        </w:rPr>
        <w:t xml:space="preserve"> </w:t>
      </w:r>
      <w:r w:rsidRPr="00476875">
        <w:rPr>
          <w:sz w:val="28"/>
          <w:szCs w:val="28"/>
        </w:rPr>
        <w:t xml:space="preserve">в глаголах; глас-ной перед суффиксом </w:t>
      </w:r>
      <w:r w:rsidRPr="00476875">
        <w:rPr>
          <w:b/>
          <w:bCs/>
          <w:i/>
          <w:iCs/>
          <w:sz w:val="28"/>
          <w:szCs w:val="28"/>
        </w:rPr>
        <w:t xml:space="preserve">-л- </w:t>
      </w:r>
      <w:r w:rsidRPr="00476875">
        <w:rPr>
          <w:sz w:val="28"/>
          <w:szCs w:val="28"/>
        </w:rPr>
        <w:t xml:space="preserve">в формах прошедшего времени глагола; слитного и раздельного написания </w:t>
      </w:r>
      <w:r w:rsidRPr="00476875">
        <w:rPr>
          <w:b/>
          <w:bCs/>
          <w:i/>
          <w:iCs/>
          <w:sz w:val="28"/>
          <w:szCs w:val="28"/>
        </w:rPr>
        <w:t xml:space="preserve">не </w:t>
      </w:r>
      <w:r w:rsidRPr="00476875">
        <w:rPr>
          <w:sz w:val="28"/>
          <w:szCs w:val="28"/>
        </w:rPr>
        <w:t xml:space="preserve">с глаголами. </w:t>
      </w:r>
    </w:p>
    <w:p w14:paraId="55C96DCE" w14:textId="77777777" w:rsidR="006673B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b/>
          <w:bCs/>
          <w:sz w:val="28"/>
          <w:szCs w:val="28"/>
        </w:rPr>
        <w:t xml:space="preserve">Синтаксис. Пунктуация. </w:t>
      </w:r>
    </w:p>
    <w:p w14:paraId="27974F09" w14:textId="72BFD566" w:rsidR="00D71EAE" w:rsidRPr="00476875" w:rsidRDefault="006673BE" w:rsidP="006673BE">
      <w:pPr>
        <w:pStyle w:val="Default"/>
        <w:jc w:val="both"/>
        <w:rPr>
          <w:sz w:val="28"/>
          <w:szCs w:val="28"/>
        </w:rPr>
      </w:pPr>
      <w:r w:rsidRPr="00476875">
        <w:rPr>
          <w:sz w:val="28"/>
          <w:szCs w:val="28"/>
        </w:rPr>
        <w:t xml:space="preserve">Соблюдать на письме пунктуационные нормы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476875">
        <w:rPr>
          <w:b/>
          <w:bCs/>
          <w:i/>
          <w:iCs/>
          <w:sz w:val="28"/>
          <w:szCs w:val="28"/>
        </w:rPr>
        <w:t>и</w:t>
      </w:r>
      <w:r w:rsidRPr="00476875">
        <w:rPr>
          <w:sz w:val="28"/>
          <w:szCs w:val="28"/>
        </w:rPr>
        <w:t xml:space="preserve">, союзами </w:t>
      </w:r>
      <w:r w:rsidRPr="00476875">
        <w:rPr>
          <w:b/>
          <w:bCs/>
          <w:i/>
          <w:iCs/>
          <w:sz w:val="28"/>
          <w:szCs w:val="28"/>
        </w:rPr>
        <w:t>а</w:t>
      </w:r>
      <w:r w:rsidRPr="00476875">
        <w:rPr>
          <w:sz w:val="28"/>
          <w:szCs w:val="28"/>
        </w:rPr>
        <w:t xml:space="preserve">, </w:t>
      </w:r>
      <w:r w:rsidRPr="00476875">
        <w:rPr>
          <w:b/>
          <w:bCs/>
          <w:i/>
          <w:iCs/>
          <w:sz w:val="28"/>
          <w:szCs w:val="28"/>
        </w:rPr>
        <w:t>но</w:t>
      </w:r>
      <w:r w:rsidRPr="00476875">
        <w:rPr>
          <w:sz w:val="28"/>
          <w:szCs w:val="28"/>
        </w:rPr>
        <w:t xml:space="preserve">, </w:t>
      </w:r>
      <w:r w:rsidRPr="00476875">
        <w:rPr>
          <w:b/>
          <w:bCs/>
          <w:i/>
          <w:iCs/>
          <w:sz w:val="28"/>
          <w:szCs w:val="28"/>
        </w:rPr>
        <w:t>однако</w:t>
      </w:r>
      <w:r w:rsidRPr="00476875">
        <w:rPr>
          <w:sz w:val="28"/>
          <w:szCs w:val="28"/>
        </w:rPr>
        <w:t xml:space="preserve">, </w:t>
      </w:r>
      <w:r w:rsidRPr="00476875">
        <w:rPr>
          <w:b/>
          <w:bCs/>
          <w:i/>
          <w:iCs/>
          <w:sz w:val="28"/>
          <w:szCs w:val="28"/>
        </w:rPr>
        <w:t>зато</w:t>
      </w:r>
      <w:r w:rsidRPr="00476875">
        <w:rPr>
          <w:sz w:val="28"/>
          <w:szCs w:val="28"/>
        </w:rPr>
        <w:t xml:space="preserve">, </w:t>
      </w:r>
      <w:r w:rsidRPr="00476875">
        <w:rPr>
          <w:b/>
          <w:bCs/>
          <w:i/>
          <w:iCs/>
          <w:sz w:val="28"/>
          <w:szCs w:val="28"/>
        </w:rPr>
        <w:t xml:space="preserve">да </w:t>
      </w:r>
      <w:r w:rsidRPr="00476875">
        <w:rPr>
          <w:sz w:val="28"/>
          <w:szCs w:val="28"/>
        </w:rPr>
        <w:t xml:space="preserve">(в значении </w:t>
      </w:r>
      <w:r w:rsidRPr="00476875">
        <w:rPr>
          <w:b/>
          <w:bCs/>
          <w:i/>
          <w:iCs/>
          <w:sz w:val="28"/>
          <w:szCs w:val="28"/>
        </w:rPr>
        <w:t>и</w:t>
      </w:r>
      <w:r w:rsidRPr="00476875">
        <w:rPr>
          <w:sz w:val="28"/>
          <w:szCs w:val="28"/>
        </w:rPr>
        <w:t xml:space="preserve">), </w:t>
      </w:r>
      <w:r w:rsidRPr="00476875">
        <w:rPr>
          <w:b/>
          <w:bCs/>
          <w:i/>
          <w:iCs/>
          <w:sz w:val="28"/>
          <w:szCs w:val="28"/>
        </w:rPr>
        <w:t xml:space="preserve">да </w:t>
      </w:r>
      <w:r w:rsidRPr="00476875">
        <w:rPr>
          <w:sz w:val="28"/>
          <w:szCs w:val="28"/>
        </w:rPr>
        <w:t xml:space="preserve">(в значении </w:t>
      </w:r>
      <w:r w:rsidRPr="00476875">
        <w:rPr>
          <w:b/>
          <w:bCs/>
          <w:i/>
          <w:iCs/>
          <w:sz w:val="28"/>
          <w:szCs w:val="28"/>
        </w:rPr>
        <w:t>но</w:t>
      </w:r>
      <w:r w:rsidRPr="00476875">
        <w:rPr>
          <w:sz w:val="28"/>
          <w:szCs w:val="28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76875">
        <w:rPr>
          <w:b/>
          <w:bCs/>
          <w:i/>
          <w:iCs/>
          <w:sz w:val="28"/>
          <w:szCs w:val="28"/>
        </w:rPr>
        <w:t>и</w:t>
      </w:r>
      <w:r w:rsidRPr="00476875">
        <w:rPr>
          <w:sz w:val="28"/>
          <w:szCs w:val="28"/>
        </w:rPr>
        <w:t xml:space="preserve">, </w:t>
      </w:r>
      <w:r w:rsidRPr="00476875">
        <w:rPr>
          <w:b/>
          <w:bCs/>
          <w:i/>
          <w:iCs/>
          <w:sz w:val="28"/>
          <w:szCs w:val="28"/>
        </w:rPr>
        <w:t>но</w:t>
      </w:r>
      <w:r w:rsidRPr="00476875">
        <w:rPr>
          <w:sz w:val="28"/>
          <w:szCs w:val="28"/>
        </w:rPr>
        <w:t xml:space="preserve">, </w:t>
      </w:r>
      <w:r w:rsidRPr="00476875">
        <w:rPr>
          <w:b/>
          <w:bCs/>
          <w:i/>
          <w:iCs/>
          <w:sz w:val="28"/>
          <w:szCs w:val="28"/>
        </w:rPr>
        <w:t>а</w:t>
      </w:r>
      <w:r w:rsidRPr="00476875">
        <w:rPr>
          <w:sz w:val="28"/>
          <w:szCs w:val="28"/>
        </w:rPr>
        <w:t xml:space="preserve">, </w:t>
      </w:r>
      <w:r w:rsidRPr="00476875">
        <w:rPr>
          <w:b/>
          <w:bCs/>
          <w:i/>
          <w:iCs/>
          <w:sz w:val="28"/>
          <w:szCs w:val="28"/>
        </w:rPr>
        <w:t>однако</w:t>
      </w:r>
      <w:r w:rsidRPr="00476875">
        <w:rPr>
          <w:sz w:val="28"/>
          <w:szCs w:val="28"/>
        </w:rPr>
        <w:t xml:space="preserve">, </w:t>
      </w:r>
      <w:r w:rsidRPr="00476875">
        <w:rPr>
          <w:b/>
          <w:bCs/>
          <w:i/>
          <w:iCs/>
          <w:sz w:val="28"/>
          <w:szCs w:val="28"/>
        </w:rPr>
        <w:t>зато</w:t>
      </w:r>
      <w:r w:rsidRPr="00476875">
        <w:rPr>
          <w:sz w:val="28"/>
          <w:szCs w:val="28"/>
        </w:rPr>
        <w:t xml:space="preserve">, </w:t>
      </w:r>
      <w:r w:rsidRPr="00476875">
        <w:rPr>
          <w:b/>
          <w:bCs/>
          <w:i/>
          <w:iCs/>
          <w:sz w:val="28"/>
          <w:szCs w:val="28"/>
        </w:rPr>
        <w:t>да</w:t>
      </w:r>
      <w:r w:rsidRPr="00476875">
        <w:rPr>
          <w:sz w:val="28"/>
          <w:szCs w:val="28"/>
        </w:rPr>
        <w:t xml:space="preserve">; оформлять на письме диалог. </w:t>
      </w:r>
      <w:r w:rsidR="00D71EAE">
        <w:rPr>
          <w:sz w:val="28"/>
          <w:szCs w:val="28"/>
        </w:rPr>
        <w:t xml:space="preserve"> </w:t>
      </w:r>
    </w:p>
    <w:p w14:paraId="7C72BD91" w14:textId="77777777" w:rsidR="006673BE" w:rsidRPr="00476875" w:rsidRDefault="006673BE" w:rsidP="00CD4B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p w14:paraId="3EB92656" w14:textId="77777777" w:rsidR="00CD4B70" w:rsidRPr="00476875" w:rsidRDefault="00CD4B70" w:rsidP="00CD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0CB9DAC6" w14:textId="77777777" w:rsidR="00CD4B70" w:rsidRDefault="00CD4B70" w:rsidP="00CD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1F1701D5" w14:textId="77777777" w:rsidR="00CD4B70" w:rsidRDefault="00CD4B70" w:rsidP="00CD4B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</w:p>
    <w:p w14:paraId="40A06FD4" w14:textId="77777777" w:rsidR="00CD4B70" w:rsidRPr="00CD4B70" w:rsidRDefault="00CD4B70" w:rsidP="00CD4B7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kern w:val="0"/>
          <w:lang w:eastAsia="ru-RU"/>
          <w14:ligatures w14:val="none"/>
        </w:rPr>
      </w:pPr>
    </w:p>
    <w:p w14:paraId="4B59836C" w14:textId="77777777" w:rsidR="00DA437F" w:rsidRDefault="00DA437F" w:rsidP="00CD4B7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/>
          <w14:ligatures w14:val="none"/>
        </w:rPr>
      </w:pPr>
    </w:p>
    <w:tbl>
      <w:tblPr>
        <w:tblpPr w:leftFromText="180" w:rightFromText="180" w:vertAnchor="text" w:horzAnchor="margin" w:tblpXSpec="center" w:tblpY="-1132"/>
        <w:tblW w:w="1076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1"/>
        <w:gridCol w:w="4904"/>
        <w:gridCol w:w="901"/>
        <w:gridCol w:w="1212"/>
        <w:gridCol w:w="964"/>
        <w:gridCol w:w="2201"/>
      </w:tblGrid>
      <w:tr w:rsidR="00DA437F" w:rsidRPr="00CD4B70" w14:paraId="7743410B" w14:textId="77777777" w:rsidTr="00DA437F">
        <w:trPr>
          <w:trHeight w:val="390"/>
        </w:trPr>
        <w:tc>
          <w:tcPr>
            <w:tcW w:w="60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A64690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№</w:t>
            </w:r>
          </w:p>
        </w:tc>
        <w:tc>
          <w:tcPr>
            <w:tcW w:w="565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EDF329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Тема</w:t>
            </w:r>
          </w:p>
        </w:tc>
        <w:tc>
          <w:tcPr>
            <w:tcW w:w="9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9619AD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Кол-во час.</w:t>
            </w:r>
          </w:p>
        </w:tc>
        <w:tc>
          <w:tcPr>
            <w:tcW w:w="23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263DB04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Дата</w:t>
            </w:r>
          </w:p>
        </w:tc>
        <w:tc>
          <w:tcPr>
            <w:tcW w:w="126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BD5E1C7" w14:textId="2A1F4171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 xml:space="preserve">Электронные образовательные ресурсы </w:t>
            </w:r>
          </w:p>
        </w:tc>
      </w:tr>
      <w:tr w:rsidR="00DA437F" w:rsidRPr="00CD4B70" w14:paraId="5D8D2C3D" w14:textId="77777777" w:rsidTr="00DA437F">
        <w:trPr>
          <w:trHeight w:val="62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A233436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6396E723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F2E1CA8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70E24F0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по плану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4ABBEBE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факт.</w:t>
            </w:r>
          </w:p>
        </w:tc>
        <w:tc>
          <w:tcPr>
            <w:tcW w:w="126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1BC1314E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DA437F" w:rsidRPr="00CD4B70" w14:paraId="6DD92A28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E71520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2234DB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Заговори, чтоб я тебя увидел.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52934C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3CE98701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5ECF446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4E640323" w14:textId="46DA682F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5BD1C967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333592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9AF164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Типы речи или типы в речи.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2B4A85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38D684D8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8B3129C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8DDB0BB" w14:textId="09256AA7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2A9CBBF8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285B99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4EB4A2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Необычные правила.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74593B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399016FB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7CE8069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78212531" w14:textId="71980EF9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5AC13105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E3D39D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4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3A028F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Н+Н=НН. Одна н и </w:t>
            </w:r>
            <w:proofErr w:type="spellStart"/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нн</w:t>
            </w:r>
            <w:proofErr w:type="spellEnd"/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в разных частях речи.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80D73B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39CDBD83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4EC2495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2442161" w14:textId="608C36CC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13FF0757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828228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5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C7FD3D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Путеводные звёзды орфографии.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4AFCA7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FCB774C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BAC7647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2424934" w14:textId="2A99ECD9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7A70933E" w14:textId="77777777" w:rsidTr="00DA437F">
        <w:trPr>
          <w:trHeight w:val="390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C957F7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6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4083E1" w14:textId="77777777" w:rsidR="00DA437F" w:rsidRPr="00CD4B70" w:rsidRDefault="00DA437F" w:rsidP="00DA437F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Этимология- наука о происхождении слов.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10572F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57ED7712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4BFDD4F1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3DEEE80" w14:textId="7DFF1FC1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3B6985E3" w14:textId="77777777" w:rsidTr="00DA437F">
        <w:trPr>
          <w:trHeight w:val="556"/>
        </w:trPr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CD9D32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7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1461C1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Слитно, раздельно или через дефис?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F6F3BD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EF19691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352A0AB9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8EA3114" w14:textId="61A940FE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2008ADB0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422317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8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490A17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Не и</w:t>
            </w:r>
            <w:proofErr w:type="gramStart"/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 Н</w:t>
            </w:r>
            <w:proofErr w:type="gramEnd"/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 бывают в слове.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14DAF1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5A200712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9BC2E3C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3466E77" w14:textId="00D5472C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48A0F40A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FC0658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9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8C036E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Различай и отличай.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6C8C46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74E0FD5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8C20CE9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377618C4" w14:textId="7CFE511F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7C795D3B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BEFF7E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10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5C7922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Морфологическая семейка.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A010ED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4B62C70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3BD3A472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41588880" w14:textId="154644A3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27DA410F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FA8C41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11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E38223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Тайна в имени твоём.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046178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4E1BE985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FDA849C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D1E20BA" w14:textId="6634E16A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3B0A6203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FEACD8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12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39D6DA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Именная родня.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F430C1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52FF217F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0B4E69F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5700214D" w14:textId="3CFD791D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4EAADCFB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5EDB2B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13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0ABE71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Братство глагольное.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38A2E8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CCE7E69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48D48412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BDB7F2F" w14:textId="704054D5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0252FCAB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EC57C9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14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F08241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Служу всегда, служу везде, служу я в речи и в письме.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C1AEFD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3662DC4E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09AA5F40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814D597" w14:textId="01A798CF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6D5B9D74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B3D46F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15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E97587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Сочетание или словосочетание?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4E864C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4382EBAC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0980C10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34138ED7" w14:textId="5C037767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61236E34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B452B0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16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D52B57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Примыкай, управляй, согласуй…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EC76C2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C94B543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5FFA9B70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C29F832" w14:textId="017310EB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4FB6E039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47AB24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17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7D4D49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Это непростое простое предложение.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0AAEC0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9DEF5A9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9831C40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5DFA481" w14:textId="5F98F3A8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7E23E156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C4D21C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18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BD491F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Главнее главного.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AB1902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00EB270A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58455EC8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785208AE" w14:textId="4614BDF9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36A574FF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889043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19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132319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Действую по-разному.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3637DF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70A2BEC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7C43C244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4E809A1F" w14:textId="4F75579F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59989A8A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863D65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20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EE0E9B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Определяй и дополняй.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B30BA7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46D2DA1D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2065936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8993BD0" w14:textId="621D8CD1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300854DE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6D8343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21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518717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Где? Когда? Куда? Откуда?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B870D3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32CCFE9C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7D5063BC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00F24ED" w14:textId="08208931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0A087FEF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AC880A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22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EBB4BC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Назывные именные.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81669E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74A7877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EFC487F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F75ECC2" w14:textId="4E4B5A0E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649A13BF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20A2CF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23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128E68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Личные отличные.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EDEFE4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318F2F1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0F2CDDB9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4742B156" w14:textId="45FBFCAB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5E159F35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F4689F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lastRenderedPageBreak/>
              <w:t>24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C5E5443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Тройное доказательство родства.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D3402B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58518371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4A2C6D60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56CE839" w14:textId="6C67F25C" w:rsidR="00DA437F" w:rsidRPr="00CD4B70" w:rsidRDefault="00642DB8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68E9A220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899F8C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25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BAC243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Соединю родных и разделю.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BB3652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041FA130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4C7772A9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1D7692C7" w14:textId="11E788A8" w:rsidR="00DA437F" w:rsidRPr="00CD4B70" w:rsidRDefault="00642DB8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4DFA2199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FD8A8D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26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B936C3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Обратись ко мне красиво!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76B420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AE90EEE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09EEC277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7A70867" w14:textId="218D7C7B" w:rsidR="00DA437F" w:rsidRPr="00CD4B70" w:rsidRDefault="00642DB8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5FDD68E4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E7BDAE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27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64808C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Водные или вводные.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2A44783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03583F77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B8767A8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44A09769" w14:textId="28F9AA91" w:rsidR="00DA437F" w:rsidRPr="00CD4B70" w:rsidRDefault="00642DB8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3C610233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0DD32F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28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6BA28B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Сочетай, конструируй и вставляй.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477AA0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E381494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787A6467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0A6AC054" w14:textId="0E9ADC33" w:rsidR="00DA437F" w:rsidRPr="00CD4B70" w:rsidRDefault="00642DB8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2A0D639E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9E3464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29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4CE6AE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Обособим мы тебя.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3A488D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53FE0A90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53E80729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0767895D" w14:textId="34E7AFB6" w:rsidR="00DA437F" w:rsidRPr="00CD4B70" w:rsidRDefault="00642DB8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1EEA86BF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B36C07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30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443B43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Квадратное обособление.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A23056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31253985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7C1C7AD4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BA11D36" w14:textId="7D05EA3B" w:rsidR="00DA437F" w:rsidRPr="00CD4B70" w:rsidRDefault="00642DB8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4798BB6B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40170B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31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C0C9AE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Распространённые одиночки.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05D308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787DA3EF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0706F35A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30B269FC" w14:textId="01A2199F" w:rsidR="00DA437F" w:rsidRPr="00CD4B70" w:rsidRDefault="00642DB8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2542DAAE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5ACDAA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32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B90CBC6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Скажи прямо, не молчи…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E63CAD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7B29934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49AC505C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7293A58C" w14:textId="294A0F38" w:rsidR="00DA437F" w:rsidRPr="00CD4B70" w:rsidRDefault="00642DB8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1F72D4FE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CC1191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33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CA9EAB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Косвенно чужая речь.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3612C4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047A9A6F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E8354C3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3F579EC6" w14:textId="611ED6FD" w:rsidR="00DA437F" w:rsidRPr="00CD4B70" w:rsidRDefault="00642DB8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DA437F" w:rsidRPr="00CD4B70" w14:paraId="3207B6AF" w14:textId="77777777" w:rsidTr="00DA437F">
        <w:tc>
          <w:tcPr>
            <w:tcW w:w="6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361DD8E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34</w:t>
            </w:r>
          </w:p>
        </w:tc>
        <w:tc>
          <w:tcPr>
            <w:tcW w:w="5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7D5CCA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 xml:space="preserve">Итоговый урок </w:t>
            </w:r>
          </w:p>
        </w:tc>
        <w:tc>
          <w:tcPr>
            <w:tcW w:w="9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5D80CE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CD4B70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ru-RU"/>
                <w14:ligatures w14:val="none"/>
              </w:rPr>
              <w:t>1</w:t>
            </w:r>
          </w:p>
        </w:tc>
        <w:tc>
          <w:tcPr>
            <w:tcW w:w="13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7E234D5A" w14:textId="77777777" w:rsidR="00DA437F" w:rsidRPr="00CD4B70" w:rsidRDefault="00DA437F" w:rsidP="00DA437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2B5B72D4" w14:textId="77777777" w:rsidR="00DA437F" w:rsidRPr="00CD4B70" w:rsidRDefault="00DA437F" w:rsidP="00DA437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1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4" w:type="dxa"/>
              <w:left w:w="104" w:type="dxa"/>
              <w:bottom w:w="104" w:type="dxa"/>
              <w:right w:w="104" w:type="dxa"/>
            </w:tcMar>
            <w:hideMark/>
          </w:tcPr>
          <w:p w14:paraId="6E50EFAD" w14:textId="77777777" w:rsidR="00DA437F" w:rsidRPr="00CD4B70" w:rsidRDefault="00DA437F" w:rsidP="00DA437F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</w:tr>
    </w:tbl>
    <w:p w14:paraId="5F067BBF" w14:textId="77777777" w:rsidR="0010578D" w:rsidRDefault="0010578D"/>
    <w:sectPr w:rsidR="001057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Source Han Sans CN Regular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267BF"/>
    <w:multiLevelType w:val="multilevel"/>
    <w:tmpl w:val="A480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AA5D7D"/>
    <w:multiLevelType w:val="multilevel"/>
    <w:tmpl w:val="A844D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6613C66"/>
    <w:multiLevelType w:val="multilevel"/>
    <w:tmpl w:val="A0BE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EC7"/>
    <w:rsid w:val="00050DE0"/>
    <w:rsid w:val="0010578D"/>
    <w:rsid w:val="001B2CDA"/>
    <w:rsid w:val="001C3C2D"/>
    <w:rsid w:val="001F2BB7"/>
    <w:rsid w:val="002C6756"/>
    <w:rsid w:val="0035088D"/>
    <w:rsid w:val="003A290D"/>
    <w:rsid w:val="00476875"/>
    <w:rsid w:val="00535B9D"/>
    <w:rsid w:val="00642DB8"/>
    <w:rsid w:val="006673BE"/>
    <w:rsid w:val="006D1AF8"/>
    <w:rsid w:val="006E7124"/>
    <w:rsid w:val="009F5172"/>
    <w:rsid w:val="00B73D17"/>
    <w:rsid w:val="00C64EC7"/>
    <w:rsid w:val="00CD4B70"/>
    <w:rsid w:val="00D71EAE"/>
    <w:rsid w:val="00DA4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585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4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4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4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4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4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4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4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4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4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64E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4E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4E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4E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4E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4E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4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64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4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64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4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64E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4EC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64E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4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64E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64EC7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6673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ac">
    <w:name w:val="об"/>
    <w:basedOn w:val="a"/>
    <w:rsid w:val="006673BE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sz w:val="28"/>
      <w:szCs w:val="24"/>
      <w:lang w:val="x-none" w:eastAsia="x-none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4E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4E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4E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4E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4E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4E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4E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4E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4E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4E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4E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4E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64EC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4EC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64EC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4EC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4EC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4EC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4E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C64E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4E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64E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4E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64EC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4EC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64EC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4E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64EC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64EC7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6673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ac">
    <w:name w:val="об"/>
    <w:basedOn w:val="a"/>
    <w:rsid w:val="006673BE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sz w:val="28"/>
      <w:szCs w:val="24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4733</Words>
  <Characters>26979</Characters>
  <Application>Microsoft Office Word</Application>
  <DocSecurity>0</DocSecurity>
  <Lines>224</Lines>
  <Paragraphs>63</Paragraphs>
  <ScaleCrop>false</ScaleCrop>
  <Company/>
  <LinksUpToDate>false</LinksUpToDate>
  <CharactersWithSpaces>31649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Черняева</dc:creator>
  <cp:keywords/>
  <dc:description/>
  <cp:lastModifiedBy>Пользователь Windows</cp:lastModifiedBy>
  <cp:revision>15</cp:revision>
  <dcterms:created xsi:type="dcterms:W3CDTF">2025-09-08T06:15:00Z</dcterms:created>
  <dcterms:modified xsi:type="dcterms:W3CDTF">2025-09-30T04:29:00Z</dcterms:modified>
</cp:coreProperties>
</file>